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Verdana" w:cs="Verdana" w:eastAsia="Verdana" w:hAnsi="Verdana"/>
          <w:b w:val="1"/>
          <w:sz w:val="20"/>
          <w:szCs w:val="20"/>
          <w:highlight w:val="green"/>
        </w:rPr>
      </w:pPr>
      <w:r w:rsidDel="00000000" w:rsidR="00000000" w:rsidRPr="00000000">
        <w:rPr>
          <w:rFonts w:ascii="Verdana" w:cs="Verdana" w:eastAsia="Verdana" w:hAnsi="Verdana"/>
          <w:b w:val="1"/>
          <w:sz w:val="20"/>
          <w:szCs w:val="20"/>
          <w:highlight w:val="green"/>
          <w:rtl w:val="0"/>
        </w:rPr>
        <w:t xml:space="preserve">INSTRUCTORS:</w:t>
      </w:r>
    </w:p>
    <w:p w:rsidR="00000000" w:rsidDel="00000000" w:rsidP="00000000" w:rsidRDefault="00000000" w:rsidRPr="00000000" w14:paraId="00000002">
      <w:pPr>
        <w:jc w:val="center"/>
        <w:rPr>
          <w:rFonts w:ascii="Arial Nova" w:cs="Arial Nova" w:eastAsia="Arial Nova" w:hAnsi="Arial Nova"/>
          <w:b w:val="1"/>
          <w:color w:val="9d2235"/>
          <w:sz w:val="32"/>
          <w:szCs w:val="32"/>
        </w:rPr>
      </w:pPr>
      <w:r w:rsidDel="00000000" w:rsidR="00000000" w:rsidRPr="00000000">
        <w:rPr>
          <w:rFonts w:ascii="Verdana" w:cs="Verdana" w:eastAsia="Verdana" w:hAnsi="Verdana"/>
          <w:b w:val="1"/>
          <w:sz w:val="20"/>
          <w:szCs w:val="20"/>
          <w:highlight w:val="green"/>
          <w:rtl w:val="0"/>
        </w:rPr>
        <w:t xml:space="preserve">PLEASE MAKE SURE ALL GREEN HIGHLIGHTED AREAS ARE MODIFIED AND THE HIGHLIGHTS ARE REMOVED BEFORE PASSING THIS SYLLABUS TO YOUR STUDENTS</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ova" w:cs="Arial Nova" w:eastAsia="Arial Nova" w:hAnsi="Arial Nova"/>
          <w:b w:val="1"/>
          <w:i w:val="0"/>
          <w:smallCaps w:val="0"/>
          <w:strike w:val="0"/>
          <w:color w:val="9d2235"/>
          <w:sz w:val="32"/>
          <w:szCs w:val="32"/>
          <w:highlight w:val="green"/>
          <w:vertAlign w:val="baseline"/>
        </w:rPr>
      </w:pPr>
      <w:r w:rsidDel="00000000" w:rsidR="00000000" w:rsidRPr="00000000">
        <w:rPr>
          <w:rFonts w:ascii="Arial Nova" w:cs="Arial Nova" w:eastAsia="Arial Nova" w:hAnsi="Arial Nova"/>
          <w:b w:val="1"/>
          <w:i w:val="0"/>
          <w:smallCaps w:val="0"/>
          <w:strike w:val="0"/>
          <w:color w:val="9d2235"/>
          <w:sz w:val="32"/>
          <w:szCs w:val="32"/>
          <w:shd w:fill="auto" w:val="clear"/>
          <w:vertAlign w:val="baseline"/>
          <w:rtl w:val="0"/>
        </w:rPr>
        <w:t xml:space="preserve">ENGL 1023: Composition II – </w:t>
      </w:r>
      <w:r w:rsidDel="00000000" w:rsidR="00000000" w:rsidRPr="00000000">
        <w:rPr>
          <w:rFonts w:ascii="Arial Nova" w:cs="Arial Nova" w:eastAsia="Arial Nova" w:hAnsi="Arial Nova"/>
          <w:b w:val="1"/>
          <w:i w:val="0"/>
          <w:smallCaps w:val="0"/>
          <w:strike w:val="0"/>
          <w:color w:val="9d2235"/>
          <w:sz w:val="32"/>
          <w:szCs w:val="32"/>
          <w:highlight w:val="green"/>
          <w:vertAlign w:val="baseline"/>
          <w:rtl w:val="0"/>
        </w:rPr>
        <w:t xml:space="preserve">[section number]</w:t>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Verdana" w:cs="Verdana" w:eastAsia="Verdana" w:hAnsi="Verdana"/>
          <w:b w:val="1"/>
          <w:color w:val="000000"/>
          <w:sz w:val="28"/>
          <w:szCs w:val="28"/>
        </w:rPr>
      </w:pPr>
      <w:r w:rsidDel="00000000" w:rsidR="00000000" w:rsidRPr="00000000">
        <w:rPr>
          <w:rFonts w:ascii="Verdana" w:cs="Verdana" w:eastAsia="Verdana" w:hAnsi="Verdana"/>
          <w:b w:val="1"/>
          <w:color w:val="000000"/>
          <w:sz w:val="28"/>
          <w:szCs w:val="28"/>
          <w:highlight w:val="green"/>
          <w:rtl w:val="0"/>
        </w:rPr>
        <w:t xml:space="preserve">[meeting time and place]</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Verdana" w:cs="Verdana" w:eastAsia="Verdana" w:hAnsi="Verdana"/>
          <w:b w:val="1"/>
          <w:color w:val="000000"/>
          <w:sz w:val="28"/>
          <w:szCs w:val="28"/>
        </w:rPr>
      </w:pPr>
      <w:r w:rsidDel="00000000" w:rsidR="00000000" w:rsidRPr="00000000">
        <w:rPr>
          <w:rFonts w:ascii="Verdana" w:cs="Verdana" w:eastAsia="Verdana" w:hAnsi="Verdana"/>
          <w:b w:val="1"/>
          <w:color w:val="000000"/>
          <w:sz w:val="28"/>
          <w:szCs w:val="28"/>
          <w:highlight w:val="green"/>
          <w:rtl w:val="0"/>
        </w:rPr>
        <w:t xml:space="preserve">Term: </w:t>
      </w:r>
      <w:r w:rsidDel="00000000" w:rsidR="00000000" w:rsidRPr="00000000">
        <w:rPr>
          <w:rtl w:val="0"/>
        </w:rPr>
      </w:r>
    </w:p>
    <w:p w:rsidR="00000000" w:rsidDel="00000000" w:rsidP="00000000" w:rsidRDefault="00000000" w:rsidRPr="00000000" w14:paraId="00000006">
      <w:pPr>
        <w:rPr>
          <w:rFonts w:ascii="Verdana" w:cs="Verdana" w:eastAsia="Verdana" w:hAnsi="Verdana"/>
        </w:rPr>
      </w:pPr>
      <w:r w:rsidDel="00000000" w:rsidR="00000000" w:rsidRPr="00000000">
        <w:rPr>
          <w:rtl w:val="0"/>
        </w:rPr>
      </w:r>
    </w:p>
    <w:p w:rsidR="00000000" w:rsidDel="00000000" w:rsidP="00000000" w:rsidRDefault="00000000" w:rsidRPr="00000000" w14:paraId="00000007">
      <w:pPr>
        <w:rPr>
          <w:rFonts w:ascii="Verdana" w:cs="Verdana" w:eastAsia="Verdana" w:hAnsi="Verdana"/>
          <w:sz w:val="20"/>
          <w:szCs w:val="20"/>
          <w:highlight w:val="green"/>
        </w:rPr>
      </w:pPr>
      <w:r w:rsidDel="00000000" w:rsidR="00000000" w:rsidRPr="00000000">
        <w:rPr>
          <w:rFonts w:ascii="Verdana" w:cs="Verdana" w:eastAsia="Verdana" w:hAnsi="Verdana"/>
          <w:b w:val="1"/>
          <w:sz w:val="20"/>
          <w:szCs w:val="20"/>
          <w:highlight w:val="green"/>
          <w:rtl w:val="0"/>
        </w:rPr>
        <w:t xml:space="preserve">Instructor:</w:t>
      </w:r>
      <w:r w:rsidDel="00000000" w:rsidR="00000000" w:rsidRPr="00000000">
        <w:rPr>
          <w:rFonts w:ascii="Verdana" w:cs="Verdana" w:eastAsia="Verdana" w:hAnsi="Verdana"/>
          <w:sz w:val="20"/>
          <w:szCs w:val="20"/>
          <w:highlight w:val="green"/>
          <w:rtl w:val="0"/>
        </w:rPr>
        <w:t xml:space="preserve"> XXXXXXXXXX</w:t>
      </w:r>
    </w:p>
    <w:p w:rsidR="00000000" w:rsidDel="00000000" w:rsidP="00000000" w:rsidRDefault="00000000" w:rsidRPr="00000000" w14:paraId="00000008">
      <w:pPr>
        <w:rPr>
          <w:rFonts w:ascii="Verdana" w:cs="Verdana" w:eastAsia="Verdana" w:hAnsi="Verdana"/>
          <w:sz w:val="20"/>
          <w:szCs w:val="20"/>
          <w:highlight w:val="green"/>
        </w:rPr>
      </w:pPr>
      <w:r w:rsidDel="00000000" w:rsidR="00000000" w:rsidRPr="00000000">
        <w:rPr>
          <w:rFonts w:ascii="Verdana" w:cs="Verdana" w:eastAsia="Verdana" w:hAnsi="Verdana"/>
          <w:b w:val="1"/>
          <w:sz w:val="20"/>
          <w:szCs w:val="20"/>
          <w:highlight w:val="green"/>
          <w:rtl w:val="0"/>
        </w:rPr>
        <w:t xml:space="preserve">Office:</w:t>
      </w:r>
      <w:r w:rsidDel="00000000" w:rsidR="00000000" w:rsidRPr="00000000">
        <w:rPr>
          <w:rFonts w:ascii="Verdana" w:cs="Verdana" w:eastAsia="Verdana" w:hAnsi="Verdana"/>
          <w:sz w:val="20"/>
          <w:szCs w:val="20"/>
          <w:highlight w:val="green"/>
          <w:rtl w:val="0"/>
        </w:rPr>
        <w:t xml:space="preserve"> [Please List Your Assigned Office Here]</w:t>
      </w:r>
    </w:p>
    <w:p w:rsidR="00000000" w:rsidDel="00000000" w:rsidP="00000000" w:rsidRDefault="00000000" w:rsidRPr="00000000" w14:paraId="00000009">
      <w:pPr>
        <w:rPr>
          <w:rFonts w:ascii="Verdana" w:cs="Verdana" w:eastAsia="Verdana" w:hAnsi="Verdana"/>
          <w:sz w:val="20"/>
          <w:szCs w:val="20"/>
          <w:highlight w:val="green"/>
        </w:rPr>
      </w:pPr>
      <w:r w:rsidDel="00000000" w:rsidR="00000000" w:rsidRPr="00000000">
        <w:rPr>
          <w:rFonts w:ascii="Verdana" w:cs="Verdana" w:eastAsia="Verdana" w:hAnsi="Verdana"/>
          <w:b w:val="1"/>
          <w:sz w:val="20"/>
          <w:szCs w:val="20"/>
          <w:highlight w:val="green"/>
          <w:rtl w:val="0"/>
        </w:rPr>
        <w:t xml:space="preserve">Office Hours:</w:t>
      </w:r>
      <w:r w:rsidDel="00000000" w:rsidR="00000000" w:rsidRPr="00000000">
        <w:rPr>
          <w:rFonts w:ascii="Verdana" w:cs="Verdana" w:eastAsia="Verdana" w:hAnsi="Verdana"/>
          <w:sz w:val="20"/>
          <w:szCs w:val="20"/>
          <w:highlight w:val="green"/>
          <w:rtl w:val="0"/>
        </w:rPr>
        <w:t xml:space="preserve"> [ALL INSTRUCTORS MUST LIST THREE HOURS PER WEEK]</w:t>
      </w:r>
    </w:p>
    <w:p w:rsidR="00000000" w:rsidDel="00000000" w:rsidP="00000000" w:rsidRDefault="00000000" w:rsidRPr="00000000" w14:paraId="0000000A">
      <w:pPr>
        <w:rPr>
          <w:rFonts w:ascii="Verdana" w:cs="Verdana" w:eastAsia="Verdana" w:hAnsi="Verdana"/>
          <w:sz w:val="20"/>
          <w:szCs w:val="20"/>
        </w:rPr>
      </w:pPr>
      <w:r w:rsidDel="00000000" w:rsidR="00000000" w:rsidRPr="00000000">
        <w:rPr>
          <w:rFonts w:ascii="Verdana" w:cs="Verdana" w:eastAsia="Verdana" w:hAnsi="Verdana"/>
          <w:b w:val="1"/>
          <w:sz w:val="20"/>
          <w:szCs w:val="20"/>
          <w:highlight w:val="green"/>
          <w:rtl w:val="0"/>
        </w:rPr>
        <w:t xml:space="preserve">E-mail:</w:t>
      </w:r>
      <w:r w:rsidDel="00000000" w:rsidR="00000000" w:rsidRPr="00000000">
        <w:rPr>
          <w:rFonts w:ascii="Verdana" w:cs="Verdana" w:eastAsia="Verdana" w:hAnsi="Verdana"/>
          <w:sz w:val="20"/>
          <w:szCs w:val="20"/>
          <w:highlight w:val="green"/>
          <w:rtl w:val="0"/>
        </w:rPr>
        <w:t xml:space="preserve"> XXXXXXX</w:t>
      </w:r>
      <w:r w:rsidDel="00000000" w:rsidR="00000000" w:rsidRPr="00000000">
        <w:rPr>
          <w:rtl w:val="0"/>
        </w:rPr>
      </w:r>
    </w:p>
    <w:p w:rsidR="00000000" w:rsidDel="00000000" w:rsidP="00000000" w:rsidRDefault="00000000" w:rsidRPr="00000000" w14:paraId="0000000B">
      <w:pPr>
        <w:rPr>
          <w:rFonts w:ascii="Verdana" w:cs="Verdana" w:eastAsia="Verdana" w:hAnsi="Verdana"/>
        </w:rPr>
      </w:pPr>
      <w:r w:rsidDel="00000000" w:rsidR="00000000" w:rsidRPr="00000000">
        <w:rPr>
          <w:rtl w:val="0"/>
        </w:rPr>
      </w:r>
    </w:p>
    <w:p w:rsidR="00000000" w:rsidDel="00000000" w:rsidP="00000000" w:rsidRDefault="00000000" w:rsidRPr="00000000" w14:paraId="0000000C">
      <w:pPr>
        <w:pStyle w:val="Heading2"/>
        <w:pBdr>
          <w:bottom w:color="000000" w:space="1" w:sz="6" w:val="single"/>
        </w:pBdr>
        <w:rPr/>
      </w:pPr>
      <w:r w:rsidDel="00000000" w:rsidR="00000000" w:rsidRPr="00000000">
        <w:rPr>
          <w:rtl w:val="0"/>
        </w:rPr>
        <w:t xml:space="preserve">Course Overview and Required Texts</w:t>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Verdana" w:cs="Verdana" w:eastAsia="Verdana" w:hAnsi="Verdana"/>
          <w:b w:val="1"/>
          <w:color w:val="000000"/>
          <w:sz w:val="24"/>
          <w:szCs w:val="24"/>
        </w:rPr>
      </w:pPr>
      <w:r w:rsidDel="00000000" w:rsidR="00000000" w:rsidRPr="00000000">
        <w:rPr>
          <w:rtl w:val="0"/>
        </w:rPr>
      </w:r>
    </w:p>
    <w:p w:rsidR="00000000" w:rsidDel="00000000" w:rsidP="00000000" w:rsidRDefault="00000000" w:rsidRPr="00000000" w14:paraId="0000000E">
      <w:pPr>
        <w:pStyle w:val="Heading3"/>
        <w:rPr/>
      </w:pPr>
      <w:r w:rsidDel="00000000" w:rsidR="00000000" w:rsidRPr="00000000">
        <w:rPr>
          <w:rtl w:val="0"/>
        </w:rPr>
        <w:t xml:space="preserve">Course Description</w:t>
      </w:r>
    </w:p>
    <w:p w:rsidR="00000000" w:rsidDel="00000000" w:rsidP="00000000" w:rsidRDefault="00000000" w:rsidRPr="00000000" w14:paraId="0000000F">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In this course, you will build on the writing and rhetorical skills developed in Composition I to explore how you can use genre to shape your argument. You will develop a definition of what a genre is, and how it works with audience and purpose to shape the writing around you. You will also learn how following genre conventions (rules) and bending a genre (breaking the conventions) can affect the way your composition is perceived.</w:t>
      </w:r>
    </w:p>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You will complete four major assignments to deepen your understanding of genre and rhetoric. First, in the</w:t>
      </w:r>
      <w:r w:rsidDel="00000000" w:rsidR="00000000" w:rsidRPr="00000000">
        <w:rPr>
          <w:rFonts w:ascii="Verdana" w:cs="Verdana" w:eastAsia="Verdana" w:hAnsi="Verdana"/>
          <w:b w:val="1"/>
          <w:color w:val="ed7b7b"/>
          <w:sz w:val="20"/>
          <w:szCs w:val="20"/>
          <w:rtl w:val="0"/>
        </w:rPr>
        <w:t xml:space="preserve"> </w:t>
      </w:r>
      <w:r w:rsidDel="00000000" w:rsidR="00000000" w:rsidRPr="00000000">
        <w:rPr>
          <w:rFonts w:ascii="Verdana" w:cs="Verdana" w:eastAsia="Verdana" w:hAnsi="Verdana"/>
          <w:b w:val="1"/>
          <w:color w:val="9d2235"/>
          <w:sz w:val="20"/>
          <w:szCs w:val="20"/>
          <w:rtl w:val="0"/>
        </w:rPr>
        <w:t xml:space="preserve">genre analysis assignment</w:t>
      </w:r>
      <w:r w:rsidDel="00000000" w:rsidR="00000000" w:rsidRPr="00000000">
        <w:rPr>
          <w:rFonts w:ascii="Verdana" w:cs="Verdana" w:eastAsia="Verdana" w:hAnsi="Verdana"/>
          <w:color w:val="000000"/>
          <w:sz w:val="20"/>
          <w:szCs w:val="20"/>
          <w:rtl w:val="0"/>
        </w:rPr>
        <w:t xml:space="preserve">, you will compare and analyze how genre remains the same </w:t>
      </w:r>
      <w:r w:rsidDel="00000000" w:rsidR="00000000" w:rsidRPr="00000000">
        <w:rPr>
          <w:rFonts w:ascii="Verdana" w:cs="Verdana" w:eastAsia="Verdana" w:hAnsi="Verdana"/>
          <w:sz w:val="20"/>
          <w:szCs w:val="20"/>
          <w:rtl w:val="0"/>
        </w:rPr>
        <w:t xml:space="preserve">across examples</w:t>
      </w:r>
      <w:r w:rsidDel="00000000" w:rsidR="00000000" w:rsidRPr="00000000">
        <w:rPr>
          <w:rFonts w:ascii="Verdana" w:cs="Verdana" w:eastAsia="Verdana" w:hAnsi="Verdana"/>
          <w:color w:val="000000"/>
          <w:sz w:val="20"/>
          <w:szCs w:val="20"/>
          <w:rtl w:val="0"/>
        </w:rPr>
        <w:t xml:space="preserve">.</w:t>
      </w:r>
      <w:r w:rsidDel="00000000" w:rsidR="00000000" w:rsidRPr="00000000">
        <w:rPr>
          <w:rFonts w:ascii="Verdana" w:cs="Verdana" w:eastAsia="Verdana" w:hAnsi="Verdana"/>
          <w:color w:val="000000"/>
          <w:sz w:val="20"/>
          <w:szCs w:val="20"/>
          <w:rtl w:val="0"/>
        </w:rPr>
        <w:t xml:space="preserve"> Then, with </w:t>
      </w:r>
      <w:r w:rsidDel="00000000" w:rsidR="00000000" w:rsidRPr="00000000">
        <w:rPr>
          <w:rFonts w:ascii="Verdana" w:cs="Verdana" w:eastAsia="Verdana" w:hAnsi="Verdana"/>
          <w:b w:val="1"/>
          <w:color w:val="9d2235"/>
          <w:sz w:val="20"/>
          <w:szCs w:val="20"/>
          <w:rtl w:val="0"/>
        </w:rPr>
        <w:t xml:space="preserve">genre writing in context</w:t>
      </w:r>
      <w:r w:rsidDel="00000000" w:rsidR="00000000" w:rsidRPr="00000000">
        <w:rPr>
          <w:rFonts w:ascii="Verdana" w:cs="Verdana" w:eastAsia="Verdana" w:hAnsi="Verdana"/>
          <w:color w:val="000000"/>
          <w:sz w:val="20"/>
          <w:szCs w:val="20"/>
          <w:rtl w:val="0"/>
        </w:rPr>
        <w:t xml:space="preserve">, you will select a genre and</w:t>
      </w:r>
      <w:r w:rsidDel="00000000" w:rsidR="00000000" w:rsidRPr="00000000">
        <w:rPr>
          <w:rFonts w:ascii="Verdana" w:cs="Verdana" w:eastAsia="Verdana" w:hAnsi="Verdana"/>
          <w:color w:val="000000"/>
          <w:sz w:val="20"/>
          <w:szCs w:val="20"/>
          <w:rtl w:val="0"/>
        </w:rPr>
        <w:t xml:space="preserve"> define its conventions by</w:t>
      </w:r>
      <w:r w:rsidDel="00000000" w:rsidR="00000000" w:rsidRPr="00000000">
        <w:rPr>
          <w:rFonts w:ascii="Verdana" w:cs="Verdana" w:eastAsia="Verdana" w:hAnsi="Verdana"/>
          <w:color w:val="000000"/>
          <w:sz w:val="20"/>
          <w:szCs w:val="20"/>
          <w:rtl w:val="0"/>
        </w:rPr>
        <w:t xml:space="preserve"> creating your own composition of that genre. You will create your own </w:t>
      </w:r>
      <w:r w:rsidDel="00000000" w:rsidR="00000000" w:rsidRPr="00000000">
        <w:rPr>
          <w:rFonts w:ascii="Verdana" w:cs="Verdana" w:eastAsia="Verdana" w:hAnsi="Verdana"/>
          <w:b w:val="1"/>
          <w:color w:val="9d2235"/>
          <w:sz w:val="20"/>
          <w:szCs w:val="20"/>
          <w:rtl w:val="0"/>
        </w:rPr>
        <w:t xml:space="preserve">multi-genre advocacy campaign</w:t>
      </w:r>
      <w:r w:rsidDel="00000000" w:rsidR="00000000" w:rsidRPr="00000000">
        <w:rPr>
          <w:rFonts w:ascii="Verdana" w:cs="Verdana" w:eastAsia="Verdana" w:hAnsi="Verdana"/>
          <w:color w:val="000000"/>
          <w:sz w:val="20"/>
          <w:szCs w:val="20"/>
          <w:rtl w:val="0"/>
        </w:rPr>
        <w:t xml:space="preserve"> where you will propose a topic to research and </w:t>
      </w:r>
      <w:r w:rsidDel="00000000" w:rsidR="00000000" w:rsidRPr="00000000">
        <w:rPr>
          <w:rFonts w:ascii="Verdana" w:cs="Verdana" w:eastAsia="Verdana" w:hAnsi="Verdana"/>
          <w:sz w:val="20"/>
          <w:szCs w:val="20"/>
          <w:rtl w:val="0"/>
        </w:rPr>
        <w:t xml:space="preserve">advocate </w:t>
      </w:r>
      <w:r w:rsidDel="00000000" w:rsidR="00000000" w:rsidRPr="00000000">
        <w:rPr>
          <w:rFonts w:ascii="Verdana" w:cs="Verdana" w:eastAsia="Verdana" w:hAnsi="Verdana"/>
          <w:color w:val="000000"/>
          <w:sz w:val="20"/>
          <w:szCs w:val="20"/>
          <w:rtl w:val="0"/>
        </w:rPr>
        <w:t xml:space="preserve"> for </w:t>
      </w:r>
      <w:r w:rsidDel="00000000" w:rsidR="00000000" w:rsidRPr="00000000">
        <w:rPr>
          <w:rFonts w:ascii="Verdana" w:cs="Verdana" w:eastAsia="Verdana" w:hAnsi="Verdana"/>
          <w:color w:val="000000"/>
          <w:sz w:val="20"/>
          <w:szCs w:val="20"/>
          <w:rtl w:val="0"/>
        </w:rPr>
        <w:t xml:space="preserve">in different genres. </w:t>
      </w:r>
      <w:r w:rsidDel="00000000" w:rsidR="00000000" w:rsidRPr="00000000">
        <w:rPr>
          <w:rFonts w:ascii="Verdana" w:cs="Verdana" w:eastAsia="Verdana" w:hAnsi="Verdana"/>
          <w:color w:val="000000"/>
          <w:sz w:val="20"/>
          <w:szCs w:val="20"/>
          <w:rtl w:val="0"/>
        </w:rPr>
        <w:t xml:space="preserve">Finally, you will curate all of your work – research, notes, drafts, revisions, etc. to create a reflective </w:t>
      </w:r>
      <w:r w:rsidDel="00000000" w:rsidR="00000000" w:rsidRPr="00000000">
        <w:rPr>
          <w:rFonts w:ascii="Verdana" w:cs="Verdana" w:eastAsia="Verdana" w:hAnsi="Verdana"/>
          <w:b w:val="1"/>
          <w:color w:val="9d2235"/>
          <w:sz w:val="20"/>
          <w:szCs w:val="20"/>
          <w:rtl w:val="0"/>
        </w:rPr>
        <w:t xml:space="preserve">portfolio</w:t>
      </w:r>
      <w:r w:rsidDel="00000000" w:rsidR="00000000" w:rsidRPr="00000000">
        <w:rPr>
          <w:rFonts w:ascii="Verdana" w:cs="Verdana" w:eastAsia="Verdana" w:hAnsi="Verdana"/>
          <w:color w:val="000000"/>
          <w:sz w:val="20"/>
          <w:szCs w:val="20"/>
          <w:rtl w:val="0"/>
        </w:rPr>
        <w:t xml:space="preserve">.</w:t>
      </w:r>
    </w:p>
    <w:p w:rsidR="00000000" w:rsidDel="00000000" w:rsidP="00000000" w:rsidRDefault="00000000" w:rsidRPr="00000000" w14:paraId="00000012">
      <w:pPr>
        <w:pBdr>
          <w:top w:space="0" w:sz="0" w:val="nil"/>
          <w:left w:space="0" w:sz="0" w:val="nil"/>
          <w:bottom w:space="0" w:sz="0" w:val="nil"/>
          <w:right w:space="0" w:sz="0" w:val="nil"/>
          <w:between w:space="0" w:sz="0" w:val="nil"/>
        </w:pBdr>
        <w:rPr>
          <w:rFonts w:ascii="Verdana" w:cs="Verdana" w:eastAsia="Verdana" w:hAnsi="Verdana"/>
          <w:color w:val="000000"/>
          <w:sz w:val="20"/>
          <w:szCs w:val="20"/>
        </w:rPr>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13">
      <w:pPr>
        <w:pStyle w:val="Heading3"/>
        <w:rPr/>
        <w:sectPr>
          <w:type w:val="continuous"/>
          <w:pgSz w:h="15840" w:w="12240" w:orient="portrait"/>
          <w:pgMar w:bottom="1440" w:top="1440" w:left="1440" w:right="1440" w:header="720" w:footer="720"/>
          <w:pgNumType w:start="1"/>
          <w:cols w:equalWidth="0" w:num="2">
            <w:col w:space="720" w:w="4320"/>
            <w:col w:space="0" w:w="4320"/>
          </w:cols>
        </w:sectPr>
      </w:pPr>
      <w:r w:rsidDel="00000000" w:rsidR="00000000" w:rsidRPr="00000000">
        <w:rPr>
          <w:rtl w:val="0"/>
        </w:rPr>
        <w:t xml:space="preserve">Course Goals</w:t>
      </w:r>
    </w:p>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By the end of this course, you will learn to:</w:t>
      </w:r>
    </w:p>
    <w:p w:rsidR="00000000" w:rsidDel="00000000" w:rsidP="00000000" w:rsidRDefault="00000000" w:rsidRPr="00000000" w14:paraId="00000015">
      <w:pPr>
        <w:numPr>
          <w:ilvl w:val="0"/>
          <w:numId w:val="7"/>
        </w:numPr>
        <w:pBdr>
          <w:top w:space="0" w:sz="0" w:val="nil"/>
          <w:left w:space="0" w:sz="0" w:val="nil"/>
          <w:bottom w:space="0" w:sz="0" w:val="nil"/>
          <w:right w:space="0" w:sz="0" w:val="nil"/>
          <w:between w:space="0" w:sz="0" w:val="nil"/>
        </w:pBdr>
        <w:ind w:left="36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Define what a genre is;</w:t>
      </w:r>
    </w:p>
    <w:p w:rsidR="00000000" w:rsidDel="00000000" w:rsidP="00000000" w:rsidRDefault="00000000" w:rsidRPr="00000000" w14:paraId="00000016">
      <w:pPr>
        <w:numPr>
          <w:ilvl w:val="0"/>
          <w:numId w:val="7"/>
        </w:numPr>
        <w:pBdr>
          <w:top w:space="0" w:sz="0" w:val="nil"/>
          <w:left w:space="0" w:sz="0" w:val="nil"/>
          <w:bottom w:space="0" w:sz="0" w:val="nil"/>
          <w:right w:space="0" w:sz="0" w:val="nil"/>
          <w:between w:space="0" w:sz="0" w:val="nil"/>
        </w:pBdr>
        <w:ind w:left="36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Explain how genres, audience, and purpose affect each other in composition;</w:t>
      </w:r>
    </w:p>
    <w:p w:rsidR="00000000" w:rsidDel="00000000" w:rsidP="00000000" w:rsidRDefault="00000000" w:rsidRPr="00000000" w14:paraId="00000017">
      <w:pPr>
        <w:numPr>
          <w:ilvl w:val="0"/>
          <w:numId w:val="7"/>
        </w:numPr>
        <w:pBdr>
          <w:top w:space="0" w:sz="0" w:val="nil"/>
          <w:left w:space="0" w:sz="0" w:val="nil"/>
          <w:bottom w:space="0" w:sz="0" w:val="nil"/>
          <w:right w:space="0" w:sz="0" w:val="nil"/>
          <w:between w:space="0" w:sz="0" w:val="nil"/>
        </w:pBdr>
        <w:ind w:left="36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Produce a composition that follows and/or bends the conventions of a genre you choose;</w:t>
      </w:r>
    </w:p>
    <w:p w:rsidR="00000000" w:rsidDel="00000000" w:rsidP="00000000" w:rsidRDefault="00000000" w:rsidRPr="00000000" w14:paraId="00000018">
      <w:pPr>
        <w:numPr>
          <w:ilvl w:val="0"/>
          <w:numId w:val="7"/>
        </w:numPr>
        <w:pBdr>
          <w:top w:space="0" w:sz="0" w:val="nil"/>
          <w:left w:space="0" w:sz="0" w:val="nil"/>
          <w:bottom w:space="0" w:sz="0" w:val="nil"/>
          <w:right w:space="0" w:sz="0" w:val="nil"/>
          <w:between w:space="0" w:sz="0" w:val="nil"/>
        </w:pBdr>
        <w:ind w:left="36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Justify why certain genres work well given the rhetorical situation; </w:t>
      </w:r>
    </w:p>
    <w:p w:rsidR="00000000" w:rsidDel="00000000" w:rsidP="00000000" w:rsidRDefault="00000000" w:rsidRPr="00000000" w14:paraId="00000019">
      <w:pPr>
        <w:numPr>
          <w:ilvl w:val="0"/>
          <w:numId w:val="7"/>
        </w:numPr>
        <w:pBdr>
          <w:top w:space="0" w:sz="0" w:val="nil"/>
          <w:left w:space="0" w:sz="0" w:val="nil"/>
          <w:bottom w:space="0" w:sz="0" w:val="nil"/>
          <w:right w:space="0" w:sz="0" w:val="nil"/>
          <w:between w:space="0" w:sz="0" w:val="nil"/>
        </w:pBdr>
        <w:ind w:left="36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Create a multi-genre campaign to advocate for a researched issue of your choice; </w:t>
      </w:r>
    </w:p>
    <w:p w:rsidR="00000000" w:rsidDel="00000000" w:rsidP="00000000" w:rsidRDefault="00000000" w:rsidRPr="00000000" w14:paraId="0000001A">
      <w:pPr>
        <w:numPr>
          <w:ilvl w:val="0"/>
          <w:numId w:val="7"/>
        </w:numPr>
        <w:pBdr>
          <w:top w:space="0" w:sz="0" w:val="nil"/>
          <w:left w:space="0" w:sz="0" w:val="nil"/>
          <w:bottom w:space="0" w:sz="0" w:val="nil"/>
          <w:right w:space="0" w:sz="0" w:val="nil"/>
          <w:between w:space="0" w:sz="0" w:val="nil"/>
        </w:pBdr>
        <w:ind w:left="36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Develop a sense of critical and charitable feedback through peer review; </w:t>
      </w:r>
    </w:p>
    <w:p w:rsidR="00000000" w:rsidDel="00000000" w:rsidP="00000000" w:rsidRDefault="00000000" w:rsidRPr="00000000" w14:paraId="0000001B">
      <w:pPr>
        <w:numPr>
          <w:ilvl w:val="0"/>
          <w:numId w:val="7"/>
        </w:numPr>
        <w:pBdr>
          <w:top w:space="0" w:sz="0" w:val="nil"/>
          <w:left w:space="0" w:sz="0" w:val="nil"/>
          <w:bottom w:space="0" w:sz="0" w:val="nil"/>
          <w:right w:space="0" w:sz="0" w:val="nil"/>
          <w:between w:space="0" w:sz="0" w:val="nil"/>
        </w:pBdr>
        <w:ind w:left="36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Revise your work so that your sentences and paragraphs follow logical punctuation and style; and</w:t>
      </w:r>
    </w:p>
    <w:p w:rsidR="00000000" w:rsidDel="00000000" w:rsidP="00000000" w:rsidRDefault="00000000" w:rsidRPr="00000000" w14:paraId="0000001C">
      <w:pPr>
        <w:numPr>
          <w:ilvl w:val="0"/>
          <w:numId w:val="7"/>
        </w:numPr>
        <w:pBdr>
          <w:top w:space="0" w:sz="0" w:val="nil"/>
          <w:left w:space="0" w:sz="0" w:val="nil"/>
          <w:bottom w:space="0" w:sz="0" w:val="nil"/>
          <w:right w:space="0" w:sz="0" w:val="nil"/>
          <w:between w:space="0" w:sz="0" w:val="nil"/>
        </w:pBdr>
        <w:ind w:left="360" w:hanging="360"/>
        <w:rPr>
          <w:rFonts w:ascii="Verdana" w:cs="Verdana" w:eastAsia="Verdana" w:hAnsi="Verdana"/>
          <w:color w:val="000000"/>
          <w:sz w:val="20"/>
          <w:szCs w:val="20"/>
        </w:rPr>
        <w:sectPr>
          <w:type w:val="continuous"/>
          <w:pgSz w:h="15840" w:w="12240" w:orient="portrait"/>
          <w:pgMar w:bottom="1440" w:top="1440" w:left="1440" w:right="1440" w:header="720" w:footer="720"/>
          <w:pgNumType w:start="1"/>
        </w:sectPr>
      </w:pPr>
      <w:r w:rsidDel="00000000" w:rsidR="00000000" w:rsidRPr="00000000">
        <w:rPr>
          <w:rFonts w:ascii="Verdana" w:cs="Verdana" w:eastAsia="Verdana" w:hAnsi="Verdana"/>
          <w:color w:val="000000"/>
          <w:sz w:val="20"/>
          <w:szCs w:val="20"/>
          <w:rtl w:val="0"/>
        </w:rPr>
        <w:t xml:space="preserve">Use a consistent citation style to format the layout of your papers, document in-text citations, and organize references as guided by genre convention.</w:t>
      </w:r>
    </w:p>
    <w:p w:rsidR="00000000" w:rsidDel="00000000" w:rsidP="00000000" w:rsidRDefault="00000000" w:rsidRPr="00000000" w14:paraId="0000001D">
      <w:pPr>
        <w:ind w:left="0" w:firstLine="0"/>
        <w:rPr>
          <w:rFonts w:ascii="Verdana" w:cs="Verdana" w:eastAsia="Verdana" w:hAnsi="Verdana"/>
          <w:sz w:val="20"/>
          <w:szCs w:val="20"/>
        </w:rPr>
        <w:sectPr>
          <w:type w:val="continuous"/>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1E">
      <w:pPr>
        <w:rPr>
          <w:rFonts w:ascii="Verdana" w:cs="Verdana" w:eastAsia="Verdana" w:hAnsi="Verdana"/>
          <w:i w:val="1"/>
          <w:color w:val="9d2235"/>
          <w:sz w:val="24"/>
          <w:szCs w:val="24"/>
        </w:rPr>
      </w:pPr>
      <w:r w:rsidDel="00000000" w:rsidR="00000000" w:rsidRPr="00000000">
        <w:rPr>
          <w:rtl w:val="0"/>
        </w:rPr>
      </w:r>
    </w:p>
    <w:p w:rsidR="00000000" w:rsidDel="00000000" w:rsidP="00000000" w:rsidRDefault="00000000" w:rsidRPr="00000000" w14:paraId="0000001F">
      <w:pPr>
        <w:rPr>
          <w:rFonts w:ascii="Verdana" w:cs="Verdana" w:eastAsia="Verdana" w:hAnsi="Verdana"/>
          <w:b w:val="1"/>
          <w:color w:val="9d2235"/>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0">
      <w:pPr>
        <w:rPr/>
      </w:pPr>
      <w:r w:rsidDel="00000000" w:rsidR="00000000" w:rsidRPr="00000000">
        <w:rPr>
          <w:rFonts w:ascii="Verdana" w:cs="Verdana" w:eastAsia="Verdana" w:hAnsi="Verdana"/>
          <w:b w:val="1"/>
          <w:color w:val="9d2235"/>
          <w:sz w:val="24"/>
          <w:szCs w:val="24"/>
          <w:rtl w:val="0"/>
        </w:rPr>
        <w:t xml:space="preserve">Thinking Rhetorically about Audiences, Cultures, and Experiences</w:t>
      </w:r>
      <w:r w:rsidDel="00000000" w:rsidR="00000000" w:rsidRPr="00000000">
        <w:rPr>
          <w:rtl w:val="0"/>
        </w:rPr>
      </w:r>
    </w:p>
    <w:p w:rsidR="00000000" w:rsidDel="00000000" w:rsidP="00000000" w:rsidRDefault="00000000" w:rsidRPr="00000000" w14:paraId="0000002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Writers write for audiences, and those audiences are almost never made up of people who think in the exact same ways that they do. Part of being an effective writer is understanding who your audience is and what their expectations are. As the semester progresses, you will write in a range of genres and for a number of different audiences. To help you learn how to do so effectively, we will read and engage with texts written by authors with a variety of backgrounds, cultures, and experiences.</w:t>
      </w:r>
    </w:p>
    <w:p w:rsidR="00000000" w:rsidDel="00000000" w:rsidP="00000000" w:rsidRDefault="00000000" w:rsidRPr="00000000" w14:paraId="00000022">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 will begin each major assignment with a reading that allows us to practice one or more of the skills we focus on in this course while also learning about the cultures and experiences of the author. For each of these texts, we’ll consider how the writer’s own experiences and their audiences’ expectations shape the decisions they make as writers. These texts will center cultural perspectives that help us better understand how all writing is grounded in lived experiences of the cultures we all come from and how those things impact our ability to communicate with our readers.</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Verdana" w:cs="Verdana" w:eastAsia="Verdana" w:hAnsi="Verdana"/>
          <w:b w:val="1"/>
          <w:color w:val="9d2235"/>
          <w:sz w:val="24"/>
          <w:szCs w:val="24"/>
        </w:rPr>
      </w:pPr>
      <w:r w:rsidDel="00000000" w:rsidR="00000000" w:rsidRPr="00000000">
        <w:rPr>
          <w:rtl w:val="0"/>
        </w:rPr>
      </w:r>
    </w:p>
    <w:p w:rsidR="00000000" w:rsidDel="00000000" w:rsidP="00000000" w:rsidRDefault="00000000" w:rsidRPr="00000000" w14:paraId="00000025">
      <w:pPr>
        <w:pStyle w:val="Heading3"/>
        <w:rPr/>
      </w:pPr>
      <w:r w:rsidDel="00000000" w:rsidR="00000000" w:rsidRPr="00000000">
        <w:rPr>
          <w:rtl w:val="0"/>
        </w:rPr>
        <w:t xml:space="preserve">Course Textbook</w:t>
      </w:r>
    </w:p>
    <w:p w:rsidR="00000000" w:rsidDel="00000000" w:rsidP="00000000" w:rsidRDefault="00000000" w:rsidRPr="00000000" w14:paraId="00000026">
      <w:pPr>
        <w:rPr/>
        <w:sectPr>
          <w:type w:val="continuous"/>
          <w:pgSz w:h="15840" w:w="12240" w:orient="portrait"/>
          <w:pgMar w:bottom="1440" w:top="1440" w:left="1440" w:right="1440" w:header="720" w:footer="720"/>
          <w:pgNumType w:start="1"/>
        </w:sectPr>
      </w:pPr>
      <w:r w:rsidDel="00000000" w:rsidR="00000000" w:rsidRPr="00000000">
        <w:rPr>
          <w:i w:val="1"/>
          <w:rtl w:val="0"/>
        </w:rPr>
        <w:t xml:space="preserve">The Bedford Book of Genres</w:t>
      </w:r>
      <w:r w:rsidDel="00000000" w:rsidR="00000000" w:rsidRPr="00000000">
        <w:rPr>
          <w:rtl w:val="0"/>
        </w:rPr>
        <w:t xml:space="preserve">  (ISBN: 978-1-319-24508-5)</w:t>
      </w:r>
      <w:r w:rsidDel="00000000" w:rsidR="00000000" w:rsidRPr="00000000">
        <w:rPr>
          <w:rtl w:val="0"/>
        </w:rPr>
      </w:r>
    </w:p>
    <w:p w:rsidR="00000000" w:rsidDel="00000000" w:rsidP="00000000" w:rsidRDefault="00000000" w:rsidRPr="00000000" w14:paraId="00000027">
      <w:pPr>
        <w:rPr>
          <w:rFonts w:ascii="Verdana" w:cs="Verdana" w:eastAsia="Verdana" w:hAnsi="Verdana"/>
          <w:b w:val="1"/>
          <w:color w:val="0070c0"/>
          <w:sz w:val="20"/>
          <w:szCs w:val="20"/>
        </w:rPr>
        <w:sectPr>
          <w:type w:val="continuous"/>
          <w:pgSz w:h="15840" w:w="12240" w:orient="portrait"/>
          <w:pgMar w:bottom="1440" w:top="1440" w:left="1440" w:right="1440" w:header="720" w:footer="720"/>
          <w:pgNumType w:start="1"/>
          <w:cols w:equalWidth="0" w:num="2">
            <w:col w:space="720" w:w="4320"/>
            <w:col w:space="0" w:w="4320"/>
          </w:cols>
        </w:sect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This text is</w:t>
      </w:r>
      <w:r w:rsidDel="00000000" w:rsidR="00000000" w:rsidRPr="00000000">
        <w:rPr>
          <w:rFonts w:ascii="Verdana" w:cs="Verdana" w:eastAsia="Verdana" w:hAnsi="Verdana"/>
          <w:color w:val="000000"/>
          <w:sz w:val="20"/>
          <w:szCs w:val="20"/>
          <w:rtl w:val="0"/>
        </w:rPr>
        <w:t xml:space="preserve"> available as inclusive access textbooks via BlackBoard. If you do not want inclusive access, please remember to “opt out’. </w:t>
      </w:r>
    </w:p>
    <w:p w:rsidR="00000000" w:rsidDel="00000000" w:rsidP="00000000" w:rsidRDefault="00000000" w:rsidRPr="00000000" w14:paraId="00000029">
      <w:pPr>
        <w:pStyle w:val="Heading3"/>
        <w:rPr>
          <w:i w:val="1"/>
          <w:sz w:val="22"/>
          <w:szCs w:val="22"/>
        </w:rPr>
      </w:pPr>
      <w:r w:rsidDel="00000000" w:rsidR="00000000" w:rsidRPr="00000000">
        <w:rPr>
          <w:rtl w:val="0"/>
        </w:rPr>
      </w:r>
    </w:p>
    <w:p w:rsidR="00000000" w:rsidDel="00000000" w:rsidP="00000000" w:rsidRDefault="00000000" w:rsidRPr="00000000" w14:paraId="0000002A">
      <w:pPr>
        <w:rPr>
          <w:rFonts w:ascii="Verdana" w:cs="Verdana" w:eastAsia="Verdana" w:hAnsi="Verdana"/>
          <w:b w:val="1"/>
          <w:i w:val="1"/>
          <w:color w:val="9d2235"/>
        </w:rPr>
      </w:pPr>
      <w:r w:rsidDel="00000000" w:rsidR="00000000" w:rsidRPr="00000000">
        <w:rPr>
          <w:rFonts w:ascii="Verdana" w:cs="Verdana" w:eastAsia="Verdana" w:hAnsi="Verdana"/>
          <w:b w:val="1"/>
          <w:color w:val="9d2235"/>
          <w:sz w:val="24"/>
          <w:szCs w:val="24"/>
          <w:rtl w:val="0"/>
        </w:rPr>
        <w:t xml:space="preserve">Assignment List</w:t>
      </w:r>
      <w:r w:rsidDel="00000000" w:rsidR="00000000" w:rsidRPr="00000000">
        <w:rPr>
          <w:rtl w:val="0"/>
        </w:rPr>
      </w:r>
    </w:p>
    <w:p w:rsidR="00000000" w:rsidDel="00000000" w:rsidP="00000000" w:rsidRDefault="00000000" w:rsidRPr="00000000" w14:paraId="0000002B">
      <w:pPr>
        <w:tabs>
          <w:tab w:val="left" w:leader="none" w:pos="720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Assignment #1: Genre Analysis</w:t>
        <w:tab/>
        <w:t xml:space="preserve">20%</w:t>
      </w:r>
    </w:p>
    <w:p w:rsidR="00000000" w:rsidDel="00000000" w:rsidP="00000000" w:rsidRDefault="00000000" w:rsidRPr="00000000" w14:paraId="0000002C">
      <w:pPr>
        <w:tabs>
          <w:tab w:val="left" w:leader="none" w:pos="720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Assignment #2: Genre Writing in Context</w:t>
        <w:tab/>
        <w:t xml:space="preserve">20%</w:t>
      </w:r>
    </w:p>
    <w:p w:rsidR="00000000" w:rsidDel="00000000" w:rsidP="00000000" w:rsidRDefault="00000000" w:rsidRPr="00000000" w14:paraId="0000002D">
      <w:pPr>
        <w:tabs>
          <w:tab w:val="left" w:leader="none" w:pos="720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Assignment #3: Multi-Genre Advocacy Group Project</w:t>
        <w:tab/>
        <w:t xml:space="preserve">20%</w:t>
      </w:r>
    </w:p>
    <w:p w:rsidR="00000000" w:rsidDel="00000000" w:rsidP="00000000" w:rsidRDefault="00000000" w:rsidRPr="00000000" w14:paraId="0000002E">
      <w:pPr>
        <w:tabs>
          <w:tab w:val="left" w:leader="none" w:pos="720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Assignment #4: Curate and Reflect</w:t>
        <w:tab/>
        <w:t xml:space="preserve">20%</w:t>
        <w:tab/>
      </w:r>
    </w:p>
    <w:p w:rsidR="00000000" w:rsidDel="00000000" w:rsidP="00000000" w:rsidRDefault="00000000" w:rsidRPr="00000000" w14:paraId="0000002F">
      <w:pPr>
        <w:tabs>
          <w:tab w:val="left" w:leader="none" w:pos="7200"/>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Weekly Assignments</w:t>
        <w:tab/>
        <w:t xml:space="preserve">20%</w:t>
      </w:r>
    </w:p>
    <w:p w:rsidR="00000000" w:rsidDel="00000000" w:rsidP="00000000" w:rsidRDefault="00000000" w:rsidRPr="00000000" w14:paraId="00000030">
      <w:pPr>
        <w:tabs>
          <w:tab w:val="left" w:leader="none" w:pos="7200"/>
        </w:tabs>
        <w:rPr>
          <w:rFonts w:ascii="Verdana" w:cs="Verdana" w:eastAsia="Verdana" w:hAnsi="Verdana"/>
          <w:color w:val="000000"/>
          <w:sz w:val="20"/>
          <w:szCs w:val="20"/>
        </w:rPr>
      </w:pPr>
      <w:r w:rsidDel="00000000" w:rsidR="00000000" w:rsidRPr="00000000">
        <w:rPr>
          <w:rFonts w:ascii="Verdana" w:cs="Verdana" w:eastAsia="Verdana" w:hAnsi="Verdana"/>
          <w:b w:val="1"/>
          <w:sz w:val="20"/>
          <w:szCs w:val="20"/>
          <w:rtl w:val="0"/>
        </w:rPr>
        <w:t xml:space="preserve">Total Course Points: </w:t>
        <w:tab/>
        <w:t xml:space="preserve">100%</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rPr>
          <w:rFonts w:ascii="Verdana" w:cs="Verdana" w:eastAsia="Verdana" w:hAnsi="Verdana"/>
          <w:b w:val="1"/>
          <w:color w:val="000000"/>
          <w:sz w:val="20"/>
          <w:szCs w:val="20"/>
        </w:rPr>
      </w:pPr>
      <w:r w:rsidDel="00000000" w:rsidR="00000000" w:rsidRPr="00000000">
        <w:rPr>
          <w:rtl w:val="0"/>
        </w:rPr>
      </w:r>
    </w:p>
    <w:p w:rsidR="00000000" w:rsidDel="00000000" w:rsidP="00000000" w:rsidRDefault="00000000" w:rsidRPr="00000000" w14:paraId="00000032">
      <w:pPr>
        <w:pStyle w:val="Heading4"/>
        <w:rPr>
          <w:b w:val="1"/>
        </w:rPr>
      </w:pPr>
      <w:r w:rsidDel="00000000" w:rsidR="00000000" w:rsidRPr="00000000">
        <w:rPr>
          <w:rtl w:val="0"/>
        </w:rPr>
        <w:t xml:space="preserve">Assignment 1: Genre Analysis</w:t>
      </w:r>
      <w:r w:rsidDel="00000000" w:rsidR="00000000" w:rsidRPr="00000000">
        <w:rPr>
          <w:rtl w:val="0"/>
        </w:rPr>
      </w:r>
    </w:p>
    <w:p w:rsidR="00000000" w:rsidDel="00000000" w:rsidP="00000000" w:rsidRDefault="00000000" w:rsidRPr="00000000" w14:paraId="00000033">
      <w:pPr>
        <w:rPr>
          <w:rFonts w:ascii="Verdana" w:cs="Verdana" w:eastAsia="Verdana" w:hAnsi="Verdana"/>
          <w:color w:val="9d2235"/>
          <w:sz w:val="20"/>
          <w:szCs w:val="20"/>
        </w:rPr>
      </w:pPr>
      <w:r w:rsidDel="00000000" w:rsidR="00000000" w:rsidRPr="00000000">
        <w:rPr>
          <w:rFonts w:ascii="Verdana" w:cs="Verdana" w:eastAsia="Verdana" w:hAnsi="Verdana"/>
          <w:sz w:val="20"/>
          <w:szCs w:val="20"/>
          <w:rtl w:val="0"/>
        </w:rPr>
        <w:t xml:space="preserve">The purpose of this assignment</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0"/>
          <w:szCs w:val="20"/>
          <w:rtl w:val="0"/>
        </w:rPr>
        <w:t xml:space="preserve">is to demonstrate that you can define and analyze a genre. To do this, you’ll need to find three (3) examples of that genre; these examples should focus on similar topics. You will introduce and define the genre, compare the three examples, and discuss commonalities in the genre that exist among all of them. You can also discuss any differences that exist and explain why that might be.</w:t>
      </w:r>
      <w:r w:rsidDel="00000000" w:rsidR="00000000" w:rsidRPr="00000000">
        <w:rPr>
          <w:rtl w:val="0"/>
        </w:rPr>
      </w:r>
    </w:p>
    <w:p w:rsidR="00000000" w:rsidDel="00000000" w:rsidP="00000000" w:rsidRDefault="00000000" w:rsidRPr="00000000" w14:paraId="00000034">
      <w:pPr>
        <w:spacing w:line="259" w:lineRule="auto"/>
        <w:rPr>
          <w:rFonts w:ascii="Verdana" w:cs="Verdana" w:eastAsia="Verdana" w:hAnsi="Verdana"/>
          <w:color w:val="0070c0"/>
          <w:sz w:val="20"/>
          <w:szCs w:val="20"/>
        </w:rPr>
      </w:pPr>
      <w:r w:rsidDel="00000000" w:rsidR="00000000" w:rsidRPr="00000000">
        <w:rPr>
          <w:rtl w:val="0"/>
        </w:rPr>
      </w:r>
    </w:p>
    <w:p w:rsidR="00000000" w:rsidDel="00000000" w:rsidP="00000000" w:rsidRDefault="00000000" w:rsidRPr="00000000" w14:paraId="00000035">
      <w:pPr>
        <w:pStyle w:val="Heading4"/>
        <w:rPr/>
      </w:pPr>
      <w:r w:rsidDel="00000000" w:rsidR="00000000" w:rsidRPr="00000000">
        <w:rPr>
          <w:rtl w:val="0"/>
        </w:rPr>
        <w:t xml:space="preserve">Assignment 2: Genre Writing in Context</w:t>
      </w:r>
    </w:p>
    <w:p w:rsidR="00000000" w:rsidDel="00000000" w:rsidP="00000000" w:rsidRDefault="00000000" w:rsidRPr="00000000" w14:paraId="0000003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purpose of this assignment is to demonstrate that you can explain a genre of your choice, compose your own example of that genre, and justify how your example conforms (or successfully bends) the genre conventions. To do this, you will choose a genre, define that genre, create an example of that genre, and explain why your text belongs to the genre you’ve chosen.</w:t>
      </w:r>
    </w:p>
    <w:p w:rsidR="00000000" w:rsidDel="00000000" w:rsidP="00000000" w:rsidRDefault="00000000" w:rsidRPr="00000000" w14:paraId="00000037">
      <w:pPr>
        <w:spacing w:line="259" w:lineRule="auto"/>
        <w:rPr>
          <w:rFonts w:ascii="Verdana" w:cs="Verdana" w:eastAsia="Verdana" w:hAnsi="Verdana"/>
          <w:color w:val="0070c0"/>
          <w:sz w:val="20"/>
          <w:szCs w:val="20"/>
        </w:rPr>
      </w:pPr>
      <w:r w:rsidDel="00000000" w:rsidR="00000000" w:rsidRPr="00000000">
        <w:rPr>
          <w:rtl w:val="0"/>
        </w:rPr>
      </w:r>
    </w:p>
    <w:p w:rsidR="00000000" w:rsidDel="00000000" w:rsidP="00000000" w:rsidRDefault="00000000" w:rsidRPr="00000000" w14:paraId="00000038">
      <w:pPr>
        <w:pStyle w:val="Heading4"/>
        <w:rPr>
          <w:b w:val="1"/>
        </w:rPr>
      </w:pPr>
      <w:r w:rsidDel="00000000" w:rsidR="00000000" w:rsidRPr="00000000">
        <w:rPr>
          <w:rtl w:val="0"/>
        </w:rPr>
        <w:t xml:space="preserve">Assignment 3: Group Advocacy Campaign</w:t>
      </w:r>
      <w:r w:rsidDel="00000000" w:rsidR="00000000" w:rsidRPr="00000000">
        <w:rPr>
          <w:rtl w:val="0"/>
        </w:rPr>
      </w:r>
    </w:p>
    <w:p w:rsidR="00000000" w:rsidDel="00000000" w:rsidP="00000000" w:rsidRDefault="00000000" w:rsidRPr="00000000" w14:paraId="0000003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purpose of this assignment is to create a coherent advocacy campaign using a variety of texts and genres with a group of your peers. You will also compose a cover letter that introduces your group, your topic, your specific purpose, and your texts. This campaignwill be comprised of three (or four) texts from different genres that you create on a topic of your choice. Like any good campaign, the three (or four) texts will share the same general message in ways that make sense given the particular genres, audiences, and contexts. Each member of the group will choose their own genre and create a text within that genre that communicates the group’s shared message. Together, these texts should create a coherent, cohesive campaign.</w:t>
      </w:r>
    </w:p>
    <w:p w:rsidR="00000000" w:rsidDel="00000000" w:rsidP="00000000" w:rsidRDefault="00000000" w:rsidRPr="00000000" w14:paraId="0000003A">
      <w:pPr>
        <w:spacing w:line="259" w:lineRule="auto"/>
        <w:rPr>
          <w:rFonts w:ascii="Verdana" w:cs="Verdana" w:eastAsia="Verdana" w:hAnsi="Verdana"/>
          <w:color w:val="0070c0"/>
          <w:sz w:val="20"/>
          <w:szCs w:val="20"/>
        </w:rPr>
      </w:pPr>
      <w:r w:rsidDel="00000000" w:rsidR="00000000" w:rsidRPr="00000000">
        <w:rPr>
          <w:rtl w:val="0"/>
        </w:rPr>
      </w:r>
    </w:p>
    <w:p w:rsidR="00000000" w:rsidDel="00000000" w:rsidP="00000000" w:rsidRDefault="00000000" w:rsidRPr="00000000" w14:paraId="0000003B">
      <w:pPr>
        <w:pStyle w:val="Heading4"/>
        <w:rPr>
          <w:b w:val="1"/>
        </w:rPr>
      </w:pPr>
      <w:bookmarkStart w:colFirst="0" w:colLast="0" w:name="_heading=h.v6i8pkuajkuv" w:id="0"/>
      <w:bookmarkEnd w:id="0"/>
      <w:r w:rsidDel="00000000" w:rsidR="00000000" w:rsidRPr="00000000">
        <w:rPr>
          <w:rtl w:val="0"/>
        </w:rPr>
        <w:t xml:space="preserve">Assignment 4: Portfolio</w:t>
      </w:r>
      <w:r w:rsidDel="00000000" w:rsidR="00000000" w:rsidRPr="00000000">
        <w:rPr>
          <w:rtl w:val="0"/>
        </w:rPr>
      </w:r>
    </w:p>
    <w:p w:rsidR="00000000" w:rsidDel="00000000" w:rsidP="00000000" w:rsidRDefault="00000000" w:rsidRPr="00000000" w14:paraId="0000003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purpose of this assignment is to demonstrate how much you’ve grown as a writer throughout the semester. With guidance from your instructor, you will curate the content in your portfolio and reflect on your work this semester.</w:t>
      </w:r>
    </w:p>
    <w:p w:rsidR="00000000" w:rsidDel="00000000" w:rsidP="00000000" w:rsidRDefault="00000000" w:rsidRPr="00000000" w14:paraId="0000003D">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E">
      <w:pPr>
        <w:pStyle w:val="Heading3"/>
        <w:rPr/>
      </w:pPr>
      <w:r w:rsidDel="00000000" w:rsidR="00000000" w:rsidRPr="00000000">
        <w:rPr>
          <w:rtl w:val="0"/>
        </w:rPr>
        <w:t xml:space="preserve">Course Grading </w:t>
      </w:r>
      <w:r w:rsidDel="00000000" w:rsidR="00000000" w:rsidRPr="00000000">
        <w:rPr>
          <w:rtl w:val="0"/>
        </w:rPr>
        <w:t xml:space="preserve">Scale</w:t>
      </w:r>
      <w:r w:rsidDel="00000000" w:rsidR="00000000" w:rsidRPr="00000000">
        <w:rPr>
          <w:rtl w:val="0"/>
        </w:rPr>
      </w:r>
    </w:p>
    <w:p w:rsidR="00000000" w:rsidDel="00000000" w:rsidP="00000000" w:rsidRDefault="00000000" w:rsidRPr="00000000" w14:paraId="0000003F">
      <w:pPr>
        <w:rPr>
          <w:rFonts w:ascii="Verdana" w:cs="Verdana" w:eastAsia="Verdana" w:hAnsi="Verdana"/>
          <w:sz w:val="20"/>
          <w:szCs w:val="20"/>
        </w:rPr>
        <w:sectPr>
          <w:type w:val="continuous"/>
          <w:pgSz w:h="15840" w:w="12240" w:orient="portrait"/>
          <w:pgMar w:bottom="1440" w:top="1440" w:left="1440" w:right="1440" w:header="720" w:footer="720"/>
          <w:pgNumType w:start="1"/>
        </w:sectPr>
      </w:pPr>
      <w:r w:rsidDel="00000000" w:rsidR="00000000" w:rsidRPr="00000000">
        <w:rPr>
          <w:rFonts w:ascii="Verdana" w:cs="Verdana" w:eastAsia="Verdana" w:hAnsi="Verdana"/>
          <w:sz w:val="20"/>
          <w:szCs w:val="20"/>
          <w:rtl w:val="0"/>
        </w:rPr>
        <w:t xml:space="preserve">This course uses a grading contract so for an in-depth explanation of the course grading scale, please see the Grading Contract document. If you complete your major assignments, including the portfolio, and the majority of your weekly assignments (as discussed in the grading contract on the following page), you will receive an “A” in the course. Grades below </w:t>
      </w:r>
      <w:r w:rsidDel="00000000" w:rsidR="00000000" w:rsidRPr="00000000">
        <w:rPr>
          <w:rFonts w:ascii="Verdana" w:cs="Verdana" w:eastAsia="Verdana" w:hAnsi="Verdana"/>
          <w:sz w:val="20"/>
          <w:szCs w:val="20"/>
          <w:rtl w:val="0"/>
        </w:rPr>
        <w:t xml:space="preserve">a “A” </w:t>
      </w:r>
      <w:r w:rsidDel="00000000" w:rsidR="00000000" w:rsidRPr="00000000">
        <w:rPr>
          <w:rFonts w:ascii="Verdana" w:cs="Verdana" w:eastAsia="Verdana" w:hAnsi="Verdana"/>
          <w:sz w:val="20"/>
          <w:szCs w:val="20"/>
          <w:rtl w:val="0"/>
        </w:rPr>
        <w:t xml:space="preserve">are a result of not completing all weekly assignments or failing to properly complete a major assignment. Absences may also affect your grade; please see below.</w:t>
      </w:r>
      <w:r w:rsidDel="00000000" w:rsidR="00000000" w:rsidRPr="00000000">
        <w:rPr>
          <w:rtl w:val="0"/>
        </w:rPr>
      </w:r>
    </w:p>
    <w:p w:rsidR="00000000" w:rsidDel="00000000" w:rsidP="00000000" w:rsidRDefault="00000000" w:rsidRPr="00000000" w14:paraId="00000040">
      <w:pPr>
        <w:rPr>
          <w:rFonts w:ascii="Verdana" w:cs="Verdana" w:eastAsia="Verdana" w:hAnsi="Verdana"/>
          <w:sz w:val="20"/>
          <w:szCs w:val="20"/>
        </w:rPr>
        <w:sectPr>
          <w:type w:val="continuous"/>
          <w:pgSz w:h="15840" w:w="12240" w:orient="portrait"/>
          <w:pgMar w:bottom="1440" w:top="1440" w:left="1440" w:right="1440" w:header="720" w:footer="720"/>
          <w:pgNumType w:start="1"/>
          <w:cols w:equalWidth="0" w:num="2">
            <w:col w:space="720" w:w="4320"/>
            <w:col w:space="0" w:w="4320"/>
          </w:cols>
        </w:sectPr>
      </w:pPr>
      <w:r w:rsidDel="00000000" w:rsidR="00000000" w:rsidRPr="00000000">
        <w:rPr>
          <w:rtl w:val="0"/>
        </w:rPr>
      </w:r>
    </w:p>
    <w:p w:rsidR="00000000" w:rsidDel="00000000" w:rsidP="00000000" w:rsidRDefault="00000000" w:rsidRPr="00000000" w14:paraId="00000041">
      <w:pPr>
        <w:pStyle w:val="Heading2"/>
        <w:rPr/>
        <w:sectPr>
          <w:footerReference r:id="rId13" w:type="default"/>
          <w:type w:val="continuous"/>
          <w:pgSz w:h="15840" w:w="12240" w:orient="portrait"/>
          <w:pgMar w:bottom="1440" w:top="1440" w:left="1440" w:right="1440" w:header="720" w:footer="720"/>
          <w:pgNumType w:start="3"/>
        </w:sectPr>
      </w:pPr>
      <w:r w:rsidDel="00000000" w:rsidR="00000000" w:rsidRPr="00000000">
        <w:rPr>
          <w:rtl w:val="0"/>
        </w:rPr>
        <w:t xml:space="preserve">Course Policies</w:t>
      </w:r>
    </w:p>
    <w:p w:rsidR="00000000" w:rsidDel="00000000" w:rsidP="00000000" w:rsidRDefault="00000000" w:rsidRPr="00000000" w14:paraId="00000042">
      <w:pPr>
        <w:pBdr>
          <w:top w:color="000000" w:space="1" w:sz="4" w:val="single"/>
          <w:left w:space="0" w:sz="0" w:val="nil"/>
          <w:bottom w:space="0" w:sz="0" w:val="nil"/>
          <w:right w:space="0" w:sz="0" w:val="nil"/>
          <w:between w:space="0" w:sz="0" w:val="nil"/>
        </w:pBdr>
        <w:rPr>
          <w:rFonts w:ascii="Verdana" w:cs="Verdana" w:eastAsia="Verdana" w:hAnsi="Verdana"/>
          <w:b w:val="1"/>
          <w:color w:val="000000"/>
          <w:sz w:val="24"/>
          <w:szCs w:val="24"/>
        </w:rPr>
      </w:pPr>
      <w:r w:rsidDel="00000000" w:rsidR="00000000" w:rsidRPr="00000000">
        <w:rPr>
          <w:rtl w:val="0"/>
        </w:rPr>
      </w:r>
    </w:p>
    <w:p w:rsidR="00000000" w:rsidDel="00000000" w:rsidP="00000000" w:rsidRDefault="00000000" w:rsidRPr="00000000" w14:paraId="00000043">
      <w:pPr>
        <w:pStyle w:val="Heading3"/>
        <w:rPr/>
      </w:pPr>
      <w:r w:rsidDel="00000000" w:rsidR="00000000" w:rsidRPr="00000000">
        <w:rPr>
          <w:rtl w:val="0"/>
        </w:rPr>
        <w:t xml:space="preserve">Disabilities</w:t>
      </w:r>
    </w:p>
    <w:p w:rsidR="00000000" w:rsidDel="00000000" w:rsidP="00000000" w:rsidRDefault="00000000" w:rsidRPr="00000000" w14:paraId="0000004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Americans with Disabilities Act (ADA) is a federal anti-discrimination statute that provides comprehensive civil rights protection for persons with disabilities. Among other things, this legislation requires that all students with disabilities be guaranteed a learning environment that provides for reasonable accommodation of their disabilities. Moreover, the University of Arkansas Academic Policy Series 1520.10 requires that students with disabilities are provided reasonable accommodations to ensure their equal access to course content. If you have a documented disability and require accommodations, please contact me privately at the beginning of the semester to make arrangements for necessary classroom adjustments. Please note, you must first verify your eligibility for these through the Center for Educational Access. Visit </w:t>
      </w:r>
      <w:hyperlink r:id="rId14">
        <w:r w:rsidDel="00000000" w:rsidR="00000000" w:rsidRPr="00000000">
          <w:rPr>
            <w:rFonts w:ascii="Verdana" w:cs="Verdana" w:eastAsia="Verdana" w:hAnsi="Verdana"/>
            <w:sz w:val="20"/>
            <w:szCs w:val="20"/>
            <w:rtl w:val="0"/>
          </w:rPr>
          <w:t xml:space="preserve">http://cea.uark.edu</w:t>
        </w:r>
      </w:hyperlink>
      <w:r w:rsidDel="00000000" w:rsidR="00000000" w:rsidRPr="00000000">
        <w:rPr>
          <w:rFonts w:ascii="Verdana" w:cs="Verdana" w:eastAsia="Verdana" w:hAnsi="Verdana"/>
          <w:sz w:val="20"/>
          <w:szCs w:val="20"/>
          <w:rtl w:val="0"/>
        </w:rPr>
        <w:t xml:space="preserve"> for more information on registration procedures, or contact them at </w:t>
      </w:r>
      <w:hyperlink r:id="rId15">
        <w:r w:rsidDel="00000000" w:rsidR="00000000" w:rsidRPr="00000000">
          <w:rPr>
            <w:rFonts w:ascii="Verdana" w:cs="Verdana" w:eastAsia="Verdana" w:hAnsi="Verdana"/>
            <w:color w:val="1155cc"/>
            <w:sz w:val="20"/>
            <w:szCs w:val="20"/>
            <w:u w:val="single"/>
            <w:rtl w:val="0"/>
          </w:rPr>
          <w:t xml:space="preserve">ada@uark.edu</w:t>
        </w:r>
      </w:hyperlink>
      <w:r w:rsidDel="00000000" w:rsidR="00000000" w:rsidRPr="00000000">
        <w:rPr>
          <w:rFonts w:ascii="Verdana" w:cs="Verdana" w:eastAsia="Verdana" w:hAnsi="Verdana"/>
          <w:sz w:val="20"/>
          <w:szCs w:val="20"/>
          <w:rtl w:val="0"/>
        </w:rPr>
        <w:t xml:space="preserve"> or 479-575-3104.</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rPr>
          <w:rFonts w:ascii="Verdana" w:cs="Verdana" w:eastAsia="Verdana" w:hAnsi="Verdana"/>
          <w:b w:val="1"/>
          <w:color w:val="9d2235"/>
          <w:sz w:val="20"/>
          <w:szCs w:val="20"/>
        </w:rPr>
      </w:pPr>
      <w:r w:rsidDel="00000000" w:rsidR="00000000" w:rsidRPr="00000000">
        <w:rPr>
          <w:rtl w:val="0"/>
        </w:rPr>
      </w:r>
    </w:p>
    <w:p w:rsidR="00000000" w:rsidDel="00000000" w:rsidP="00000000" w:rsidRDefault="00000000" w:rsidRPr="00000000" w14:paraId="00000046">
      <w:pPr>
        <w:pStyle w:val="Heading3"/>
        <w:rPr/>
      </w:pPr>
      <w:r w:rsidDel="00000000" w:rsidR="00000000" w:rsidRPr="00000000">
        <w:rPr>
          <w:rtl w:val="0"/>
        </w:rPr>
        <w:t xml:space="preserve">Discrimination and Sexual Harassment</w:t>
      </w:r>
    </w:p>
    <w:p w:rsidR="00000000" w:rsidDel="00000000" w:rsidP="00000000" w:rsidRDefault="00000000" w:rsidRPr="00000000" w14:paraId="00000047">
      <w:pPr>
        <w:widowControl w:val="0"/>
        <w:rPr>
          <w:rFonts w:ascii="Verdana" w:cs="Verdana" w:eastAsia="Verdana" w:hAnsi="Verdana"/>
        </w:rPr>
      </w:pPr>
      <w:r w:rsidDel="00000000" w:rsidR="00000000" w:rsidRPr="00000000">
        <w:rPr>
          <w:rFonts w:ascii="Verdana" w:cs="Verdana" w:eastAsia="Verdana" w:hAnsi="Verdana"/>
          <w:sz w:val="20"/>
          <w:szCs w:val="20"/>
          <w:rtl w:val="0"/>
        </w:rPr>
        <w:t xml:space="preserve">Anyone experiencing discrimination and/or sexual harassment while at the university may report it to The Equal Opportunity, Compliance, and Title IX office. Reports may be made by the person experiencing the harassment or by a third party, such as a witness to the harassment or someone who is told of the harassment. For more information and to report allegations of discrimination and/or sexual harassment, follow this link: </w:t>
      </w:r>
      <w:hyperlink r:id="rId16">
        <w:r w:rsidDel="00000000" w:rsidR="00000000" w:rsidRPr="00000000">
          <w:rPr>
            <w:rFonts w:ascii="Verdana" w:cs="Verdana" w:eastAsia="Verdana" w:hAnsi="Verdana"/>
            <w:color w:val="1155cc"/>
            <w:sz w:val="20"/>
            <w:szCs w:val="20"/>
            <w:u w:val="single"/>
            <w:rtl w:val="0"/>
          </w:rPr>
          <w:t xml:space="preserve">https://oeoc.uark.edu/reporting/index.php</w:t>
        </w:r>
      </w:hyperlink>
      <w:r w:rsidDel="00000000" w:rsidR="00000000" w:rsidRPr="00000000">
        <w:rPr>
          <w:rFonts w:ascii="Verdana" w:cs="Verdana" w:eastAsia="Verdana" w:hAnsi="Verdana"/>
          <w:sz w:val="20"/>
          <w:szCs w:val="20"/>
          <w:rtl w:val="0"/>
        </w:rPr>
        <w:t xml:space="preserve">. You can also contact the Office of Equal Opportunity, Compliance, and Title IX at 346 N. West Avenue (West Avenue Annex), 479-575-4019 (voice) or 479-575-3646 (tdd).</w:t>
      </w:r>
      <w:r w:rsidDel="00000000" w:rsidR="00000000" w:rsidRPr="00000000">
        <w:rPr>
          <w:rtl w:val="0"/>
        </w:rPr>
      </w:r>
    </w:p>
    <w:p w:rsidR="00000000" w:rsidDel="00000000" w:rsidP="00000000" w:rsidRDefault="00000000" w:rsidRPr="00000000" w14:paraId="00000048">
      <w:pPr>
        <w:widowControl w:val="0"/>
        <w:rPr>
          <w:rFonts w:ascii="Verdana" w:cs="Verdana" w:eastAsia="Verdana" w:hAnsi="Verdana"/>
        </w:rPr>
      </w:pPr>
      <w:r w:rsidDel="00000000" w:rsidR="00000000" w:rsidRPr="00000000">
        <w:rPr>
          <w:rtl w:val="0"/>
        </w:rPr>
      </w:r>
    </w:p>
    <w:p w:rsidR="00000000" w:rsidDel="00000000" w:rsidP="00000000" w:rsidRDefault="00000000" w:rsidRPr="00000000" w14:paraId="00000049">
      <w:pPr>
        <w:pStyle w:val="Heading3"/>
        <w:rPr/>
      </w:pPr>
      <w:r w:rsidDel="00000000" w:rsidR="00000000" w:rsidRPr="00000000">
        <w:rPr>
          <w:rtl w:val="0"/>
        </w:rPr>
        <w:t xml:space="preserve">Course Recording Policy</w:t>
      </w:r>
    </w:p>
    <w:p w:rsidR="00000000" w:rsidDel="00000000" w:rsidP="00000000" w:rsidRDefault="00000000" w:rsidRPr="00000000" w14:paraId="0000004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Tape-recording and/or any other form of electronic capturing of lectures is expressly forbidden without prior permission of the instructor. </w:t>
      </w:r>
    </w:p>
    <w:p w:rsidR="00000000" w:rsidDel="00000000" w:rsidP="00000000" w:rsidRDefault="00000000" w:rsidRPr="00000000" w14:paraId="0000004B">
      <w:pPr>
        <w:ind w:left="144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Persons authorized to take notes for the Center for Educational Access, for the benefit of students registered with the Center, will be permitted to do so, but such use still is limited to personal, non-commercial use. Similarly, you are permitted to reproduce notes for a student in this class who has missed class due to authorized travel, absence due to illness, etc.</w:t>
      </w:r>
    </w:p>
    <w:p w:rsidR="00000000" w:rsidDel="00000000" w:rsidP="00000000" w:rsidRDefault="00000000" w:rsidRPr="00000000" w14:paraId="0000004D">
      <w:pPr>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If class goes remote temporarily, due to an emergency situation, a copy of the Zoom recording of that meeting will be posted to Blackboard.</w:t>
      </w:r>
    </w:p>
    <w:p w:rsidR="00000000" w:rsidDel="00000000" w:rsidP="00000000" w:rsidRDefault="00000000" w:rsidRPr="00000000" w14:paraId="0000004F">
      <w:pPr>
        <w:pBdr>
          <w:top w:space="0" w:sz="0" w:val="nil"/>
          <w:left w:space="0" w:sz="0" w:val="nil"/>
          <w:bottom w:space="0" w:sz="0" w:val="nil"/>
          <w:right w:space="0" w:sz="0" w:val="nil"/>
          <w:between w:space="0" w:sz="0" w:val="nil"/>
        </w:pBdr>
        <w:ind w:left="1440" w:firstLine="0"/>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50">
      <w:pPr>
        <w:pStyle w:val="Heading3"/>
        <w:rPr/>
      </w:pPr>
      <w:r w:rsidDel="00000000" w:rsidR="00000000" w:rsidRPr="00000000">
        <w:rPr>
          <w:rtl w:val="0"/>
        </w:rPr>
        <w:t xml:space="preserve">Academic Integrity</w:t>
      </w:r>
    </w:p>
    <w:p w:rsidR="00000000" w:rsidDel="00000000" w:rsidP="00000000" w:rsidRDefault="00000000" w:rsidRPr="00000000" w14:paraId="00000051">
      <w:pPr>
        <w:widowControl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 a core part of its mission, the University of Arkansas provides students with the opportunity to further their educational goals through programs of study and research in an environment that promotes freedom of inquiry and academic responsibility. Accomplishing this mission is possible only when intellectual honesty and individual integrity prevail. Each University of Arkansas student is required to be familiar with, and abide by, the University’s ‘Academic Integrity Policy,’ which may be found at </w:t>
      </w:r>
      <w:hyperlink r:id="rId17">
        <w:r w:rsidDel="00000000" w:rsidR="00000000" w:rsidRPr="00000000">
          <w:rPr>
            <w:rFonts w:ascii="Verdana" w:cs="Verdana" w:eastAsia="Verdana" w:hAnsi="Verdana"/>
            <w:color w:val="1155cc"/>
            <w:sz w:val="20"/>
            <w:szCs w:val="20"/>
            <w:u w:val="single"/>
            <w:rtl w:val="0"/>
          </w:rPr>
          <w:t xml:space="preserve">https://honesty.uark.edu/policy/index.php</w:t>
        </w:r>
      </w:hyperlink>
      <w:r w:rsidDel="00000000" w:rsidR="00000000" w:rsidRPr="00000000">
        <w:rPr>
          <w:rFonts w:ascii="Verdana" w:cs="Verdana" w:eastAsia="Verdana" w:hAnsi="Verdana"/>
          <w:sz w:val="20"/>
          <w:szCs w:val="20"/>
          <w:rtl w:val="0"/>
        </w:rPr>
        <w:t xml:space="preserve">. Students with questions about how these policies apply to a particular course or assignment should immediately contact their instructor.”</w:t>
      </w:r>
    </w:p>
    <w:p w:rsidR="00000000" w:rsidDel="00000000" w:rsidP="00000000" w:rsidRDefault="00000000" w:rsidRPr="00000000" w14:paraId="00000052">
      <w:pPr>
        <w:widowControl w:val="0"/>
        <w:ind w:left="2160" w:firstLine="0"/>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Office of the Provost and Vice-Chancellor for Academic Affairs</w:t>
      </w:r>
    </w:p>
    <w:p w:rsidR="00000000" w:rsidDel="00000000" w:rsidP="00000000" w:rsidRDefault="00000000" w:rsidRPr="00000000" w14:paraId="00000053">
      <w:pPr>
        <w:widowControl w:val="0"/>
        <w:ind w:left="2160" w:firstLine="0"/>
        <w:jc w:val="righ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4">
      <w:pPr>
        <w:rPr>
          <w:rFonts w:ascii="Verdana" w:cs="Verdana" w:eastAsia="Verdana" w:hAnsi="Verdana"/>
          <w:i w:val="1"/>
          <w:color w:val="9d2235"/>
          <w:sz w:val="20"/>
          <w:szCs w:val="20"/>
        </w:rPr>
      </w:pPr>
      <w:r w:rsidDel="00000000" w:rsidR="00000000" w:rsidRPr="00000000">
        <w:rPr>
          <w:rFonts w:ascii="Verdana" w:cs="Verdana" w:eastAsia="Verdana" w:hAnsi="Verdana"/>
          <w:i w:val="1"/>
          <w:color w:val="9d2235"/>
          <w:sz w:val="20"/>
          <w:szCs w:val="20"/>
          <w:rtl w:val="0"/>
        </w:rPr>
        <w:t xml:space="preserve">Policy Regarding Reusing Classwork </w:t>
      </w:r>
    </w:p>
    <w:p w:rsidR="00000000" w:rsidDel="00000000" w:rsidP="00000000" w:rsidRDefault="00000000" w:rsidRPr="00000000" w14:paraId="00000055">
      <w:pPr>
        <w:widowControl w:val="0"/>
        <w:ind w:right="-18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University defines plagiarism as “offering as one’s own work, the words, ideas, or arguments of another person or using the work of another without appropriate attribution by quotation, reference, or footnote.” In addition, submitting work you have turned in to fulfill requirements for another course may still constitute plagiarism. Please obtain your instructor’s permission before turning in previously submitted work. Refer to the sanction rubric &lt;&lt;http://honesty.uark.edu/sanction-rubric/&gt;&gt; for a list of specific violations covered by the University’s Academic Integrity Policy.</w:t>
      </w:r>
    </w:p>
    <w:p w:rsidR="00000000" w:rsidDel="00000000" w:rsidP="00000000" w:rsidRDefault="00000000" w:rsidRPr="00000000" w14:paraId="00000056">
      <w:pPr>
        <w:widowControl w:val="0"/>
        <w:ind w:right="-1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7">
      <w:pPr>
        <w:widowControl w:val="0"/>
        <w:ind w:right="-180"/>
        <w:rPr>
          <w:rFonts w:ascii="Verdana" w:cs="Verdana" w:eastAsia="Verdana" w:hAnsi="Verdana"/>
          <w:sz w:val="20"/>
          <w:szCs w:val="20"/>
          <w:highlight w:val="green"/>
        </w:rPr>
      </w:pPr>
      <w:r w:rsidDel="00000000" w:rsidR="00000000" w:rsidRPr="00000000">
        <w:rPr>
          <w:rFonts w:ascii="Verdana" w:cs="Verdana" w:eastAsia="Verdana" w:hAnsi="Verdana"/>
          <w:sz w:val="20"/>
          <w:szCs w:val="20"/>
          <w:highlight w:val="green"/>
          <w:rtl w:val="0"/>
        </w:rPr>
        <w:t xml:space="preserve">[Instructors: Please </w:t>
      </w:r>
      <w:r w:rsidDel="00000000" w:rsidR="00000000" w:rsidRPr="00000000">
        <w:rPr>
          <w:rFonts w:ascii="Verdana" w:cs="Verdana" w:eastAsia="Verdana" w:hAnsi="Verdana"/>
          <w:b w:val="1"/>
          <w:sz w:val="20"/>
          <w:szCs w:val="20"/>
          <w:highlight w:val="green"/>
          <w:u w:val="single"/>
          <w:rtl w:val="0"/>
        </w:rPr>
        <w:t xml:space="preserve">choose one </w:t>
      </w:r>
      <w:r w:rsidDel="00000000" w:rsidR="00000000" w:rsidRPr="00000000">
        <w:rPr>
          <w:rFonts w:ascii="Verdana" w:cs="Verdana" w:eastAsia="Verdana" w:hAnsi="Verdana"/>
          <w:sz w:val="20"/>
          <w:szCs w:val="20"/>
          <w:highlight w:val="green"/>
          <w:rtl w:val="0"/>
        </w:rPr>
        <w:t xml:space="preserve">of the following policies (either “Use Prohibited” or “Use Permitted with Citation) for your syllabus. For more on ChatGPT, please see the TA and Instructor Handbook.]</w:t>
      </w:r>
    </w:p>
    <w:p w:rsidR="00000000" w:rsidDel="00000000" w:rsidP="00000000" w:rsidRDefault="00000000" w:rsidRPr="00000000" w14:paraId="00000058">
      <w:pPr>
        <w:widowControl w:val="0"/>
        <w:ind w:right="-18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9">
      <w:pPr>
        <w:ind w:right="600"/>
        <w:rPr>
          <w:rFonts w:ascii="Arial" w:cs="Arial" w:eastAsia="Arial" w:hAnsi="Arial"/>
          <w:color w:val="242424"/>
          <w:highlight w:val="green"/>
        </w:rPr>
      </w:pPr>
      <w:r w:rsidDel="00000000" w:rsidR="00000000" w:rsidRPr="00000000">
        <w:rPr>
          <w:rFonts w:ascii="Arial" w:cs="Arial" w:eastAsia="Arial" w:hAnsi="Arial"/>
          <w:i w:val="1"/>
          <w:color w:val="9d2235"/>
          <w:highlight w:val="white"/>
          <w:rtl w:val="0"/>
        </w:rPr>
        <w:t xml:space="preserve"> </w:t>
      </w:r>
      <w:r w:rsidDel="00000000" w:rsidR="00000000" w:rsidRPr="00000000">
        <w:rPr>
          <w:rFonts w:ascii="Arial" w:cs="Arial" w:eastAsia="Arial" w:hAnsi="Arial"/>
          <w:color w:val="242424"/>
          <w:highlight w:val="green"/>
          <w:rtl w:val="0"/>
        </w:rPr>
        <w:t xml:space="preserve">(USE PROHIBITED)</w:t>
      </w:r>
    </w:p>
    <w:p w:rsidR="00000000" w:rsidDel="00000000" w:rsidP="00000000" w:rsidRDefault="00000000" w:rsidRPr="00000000" w14:paraId="0000005A">
      <w:pPr>
        <w:ind w:right="600"/>
        <w:rPr>
          <w:rFonts w:ascii="Arial" w:cs="Arial" w:eastAsia="Arial" w:hAnsi="Arial"/>
          <w:i w:val="1"/>
          <w:color w:val="9d2235"/>
          <w:highlight w:val="white"/>
        </w:rPr>
      </w:pPr>
      <w:r w:rsidDel="00000000" w:rsidR="00000000" w:rsidRPr="00000000">
        <w:rPr>
          <w:rFonts w:ascii="Arial" w:cs="Arial" w:eastAsia="Arial" w:hAnsi="Arial"/>
          <w:i w:val="1"/>
          <w:color w:val="9d2235"/>
          <w:highlight w:val="white"/>
          <w:rtl w:val="0"/>
        </w:rPr>
        <w:t xml:space="preserve">Using ChatGPT for Your Work in This Class</w:t>
      </w:r>
    </w:p>
    <w:p w:rsidR="00000000" w:rsidDel="00000000" w:rsidP="00000000" w:rsidRDefault="00000000" w:rsidRPr="00000000" w14:paraId="0000005B">
      <w:pPr>
        <w:ind w:right="600"/>
        <w:rPr>
          <w:rFonts w:ascii="Arial" w:cs="Arial" w:eastAsia="Arial" w:hAnsi="Arial"/>
          <w:color w:val="242424"/>
          <w:highlight w:val="white"/>
        </w:rPr>
      </w:pPr>
      <w:r w:rsidDel="00000000" w:rsidR="00000000" w:rsidRPr="00000000">
        <w:rPr>
          <w:rFonts w:ascii="Arial" w:cs="Arial" w:eastAsia="Arial" w:hAnsi="Arial"/>
          <w:color w:val="242424"/>
          <w:highlight w:val="white"/>
          <w:rtl w:val="0"/>
        </w:rPr>
        <w:t xml:space="preserve">This is a course that asks you to work through the writing process and develop your own strategies for how to tackle each step of the process, from idea generation to drafting to revision to reflection. For this reason, I ask that you do not use artificial chatbots like ChatGPT to complete assignments for this class. </w:t>
      </w:r>
    </w:p>
    <w:p w:rsidR="00000000" w:rsidDel="00000000" w:rsidP="00000000" w:rsidRDefault="00000000" w:rsidRPr="00000000" w14:paraId="0000005C">
      <w:pPr>
        <w:ind w:right="600"/>
        <w:rPr>
          <w:rFonts w:ascii="Arial" w:cs="Arial" w:eastAsia="Arial" w:hAnsi="Arial"/>
          <w:i w:val="1"/>
          <w:color w:val="242424"/>
          <w:highlight w:val="white"/>
        </w:rPr>
      </w:pPr>
      <w:r w:rsidDel="00000000" w:rsidR="00000000" w:rsidRPr="00000000">
        <w:rPr>
          <w:rtl w:val="0"/>
        </w:rPr>
      </w:r>
    </w:p>
    <w:p w:rsidR="00000000" w:rsidDel="00000000" w:rsidP="00000000" w:rsidRDefault="00000000" w:rsidRPr="00000000" w14:paraId="0000005D">
      <w:pPr>
        <w:ind w:right="600"/>
        <w:rPr>
          <w:rFonts w:ascii="Arial" w:cs="Arial" w:eastAsia="Arial" w:hAnsi="Arial"/>
          <w:color w:val="242424"/>
          <w:highlight w:val="green"/>
        </w:rPr>
      </w:pPr>
      <w:r w:rsidDel="00000000" w:rsidR="00000000" w:rsidRPr="00000000">
        <w:rPr>
          <w:rFonts w:ascii="Arial" w:cs="Arial" w:eastAsia="Arial" w:hAnsi="Arial"/>
          <w:i w:val="1"/>
          <w:color w:val="242424"/>
          <w:highlight w:val="white"/>
          <w:rtl w:val="0"/>
        </w:rPr>
        <w:t xml:space="preserve"> </w:t>
      </w:r>
      <w:r w:rsidDel="00000000" w:rsidR="00000000" w:rsidRPr="00000000">
        <w:rPr>
          <w:rFonts w:ascii="Arial" w:cs="Arial" w:eastAsia="Arial" w:hAnsi="Arial"/>
          <w:color w:val="242424"/>
          <w:highlight w:val="green"/>
          <w:rtl w:val="0"/>
        </w:rPr>
        <w:t xml:space="preserve">(USE PERMITTED WITH CITATION)</w:t>
      </w:r>
    </w:p>
    <w:p w:rsidR="00000000" w:rsidDel="00000000" w:rsidP="00000000" w:rsidRDefault="00000000" w:rsidRPr="00000000" w14:paraId="0000005E">
      <w:pPr>
        <w:ind w:right="600"/>
        <w:rPr>
          <w:rFonts w:ascii="Arial" w:cs="Arial" w:eastAsia="Arial" w:hAnsi="Arial"/>
          <w:i w:val="1"/>
          <w:color w:val="9d2235"/>
          <w:highlight w:val="white"/>
        </w:rPr>
      </w:pPr>
      <w:r w:rsidDel="00000000" w:rsidR="00000000" w:rsidRPr="00000000">
        <w:rPr>
          <w:rFonts w:ascii="Arial" w:cs="Arial" w:eastAsia="Arial" w:hAnsi="Arial"/>
          <w:i w:val="1"/>
          <w:color w:val="9d2235"/>
          <w:highlight w:val="white"/>
          <w:rtl w:val="0"/>
        </w:rPr>
        <w:t xml:space="preserve">Using ChatGPT for Your Work in This Class</w:t>
      </w:r>
    </w:p>
    <w:p w:rsidR="00000000" w:rsidDel="00000000" w:rsidP="00000000" w:rsidRDefault="00000000" w:rsidRPr="00000000" w14:paraId="0000005F">
      <w:pPr>
        <w:ind w:right="600"/>
        <w:rPr>
          <w:rFonts w:ascii="Arial" w:cs="Arial" w:eastAsia="Arial" w:hAnsi="Arial"/>
          <w:color w:val="242424"/>
          <w:highlight w:val="white"/>
        </w:rPr>
      </w:pPr>
      <w:r w:rsidDel="00000000" w:rsidR="00000000" w:rsidRPr="00000000">
        <w:rPr>
          <w:rFonts w:ascii="Arial" w:cs="Arial" w:eastAsia="Arial" w:hAnsi="Arial"/>
          <w:color w:val="242424"/>
          <w:highlight w:val="white"/>
          <w:rtl w:val="0"/>
        </w:rPr>
        <w:t xml:space="preserve">This is a course that asks you to work through the writing process and develop your own strategies for how to tackle each step of the process, from idea generation to drafting to revision to reflection. However, writing and technology are inextricably connected to one another. For this reason, I ask that if you use ChatGPT or other artificial chatbots at any point in the process you identify the ways it was used and cite any chatbo-written content that you quote, paraphrase, or summarize. </w:t>
      </w:r>
    </w:p>
    <w:p w:rsidR="00000000" w:rsidDel="00000000" w:rsidP="00000000" w:rsidRDefault="00000000" w:rsidRPr="00000000" w14:paraId="00000060">
      <w:pPr>
        <w:ind w:right="600"/>
        <w:rPr>
          <w:rFonts w:ascii="Arial" w:cs="Arial" w:eastAsia="Arial" w:hAnsi="Arial"/>
          <w:color w:val="242424"/>
          <w:highlight w:val="white"/>
        </w:rPr>
      </w:pPr>
      <w:r w:rsidDel="00000000" w:rsidR="00000000" w:rsidRPr="00000000">
        <w:rPr>
          <w:rtl w:val="0"/>
        </w:rPr>
      </w:r>
    </w:p>
    <w:p w:rsidR="00000000" w:rsidDel="00000000" w:rsidP="00000000" w:rsidRDefault="00000000" w:rsidRPr="00000000" w14:paraId="00000061">
      <w:pPr>
        <w:ind w:right="600"/>
        <w:rPr>
          <w:rFonts w:ascii="Arial" w:cs="Arial" w:eastAsia="Arial" w:hAnsi="Arial"/>
          <w:highlight w:val="green"/>
        </w:rPr>
      </w:pPr>
      <w:r w:rsidDel="00000000" w:rsidR="00000000" w:rsidRPr="00000000">
        <w:rPr>
          <w:rFonts w:ascii="Arial" w:cs="Arial" w:eastAsia="Arial" w:hAnsi="Arial"/>
          <w:highlight w:val="green"/>
          <w:rtl w:val="0"/>
        </w:rPr>
        <w:t xml:space="preserve">[This sections should be in all syllabi]</w:t>
      </w:r>
    </w:p>
    <w:p w:rsidR="00000000" w:rsidDel="00000000" w:rsidP="00000000" w:rsidRDefault="00000000" w:rsidRPr="00000000" w14:paraId="00000062">
      <w:pPr>
        <w:ind w:right="600"/>
        <w:rPr>
          <w:rFonts w:ascii="Arial" w:cs="Arial" w:eastAsia="Arial" w:hAnsi="Arial"/>
          <w:i w:val="1"/>
          <w:color w:val="9d2235"/>
          <w:highlight w:val="white"/>
        </w:rPr>
      </w:pPr>
      <w:r w:rsidDel="00000000" w:rsidR="00000000" w:rsidRPr="00000000">
        <w:rPr>
          <w:rFonts w:ascii="Arial" w:cs="Arial" w:eastAsia="Arial" w:hAnsi="Arial"/>
          <w:i w:val="1"/>
          <w:color w:val="9d2235"/>
          <w:highlight w:val="white"/>
          <w:rtl w:val="0"/>
        </w:rPr>
        <w:t xml:space="preserve">Providing Course Materials to Course Hero, ChatGPT, and Other Sites</w:t>
      </w:r>
    </w:p>
    <w:p w:rsidR="00000000" w:rsidDel="00000000" w:rsidP="00000000" w:rsidRDefault="00000000" w:rsidRPr="00000000" w14:paraId="00000063">
      <w:pPr>
        <w:ind w:right="600"/>
        <w:rPr>
          <w:rFonts w:ascii="Verdana" w:cs="Verdana" w:eastAsia="Verdana" w:hAnsi="Verdana"/>
          <w:sz w:val="20"/>
          <w:szCs w:val="20"/>
        </w:rPr>
      </w:pPr>
      <w:r w:rsidDel="00000000" w:rsidR="00000000" w:rsidRPr="00000000">
        <w:rPr>
          <w:rFonts w:ascii="Arial" w:cs="Arial" w:eastAsia="Arial" w:hAnsi="Arial"/>
          <w:color w:val="242424"/>
          <w:highlight w:val="white"/>
          <w:rtl w:val="0"/>
        </w:rPr>
        <w:t xml:space="preserve">Please do not provide my course materials or your peers’ work to ChatGPT, Course Hero, Chegg, or similar sites. I also strongly recommend that you not provide your own work to any of these sites.</w:t>
      </w:r>
      <w:r w:rsidDel="00000000" w:rsidR="00000000" w:rsidRPr="00000000">
        <w:rPr>
          <w:rtl w:val="0"/>
        </w:rPr>
      </w:r>
    </w:p>
    <w:p w:rsidR="00000000" w:rsidDel="00000000" w:rsidP="00000000" w:rsidRDefault="00000000" w:rsidRPr="00000000" w14:paraId="00000064">
      <w:pPr>
        <w:rPr>
          <w:rFonts w:ascii="Verdana" w:cs="Verdana" w:eastAsia="Verdana" w:hAnsi="Verdana"/>
        </w:rPr>
      </w:pPr>
      <w:r w:rsidDel="00000000" w:rsidR="00000000" w:rsidRPr="00000000">
        <w:rPr>
          <w:rtl w:val="0"/>
        </w:rPr>
      </w:r>
    </w:p>
    <w:p w:rsidR="00000000" w:rsidDel="00000000" w:rsidP="00000000" w:rsidRDefault="00000000" w:rsidRPr="00000000" w14:paraId="00000065">
      <w:pPr>
        <w:rPr>
          <w:rFonts w:ascii="Verdana" w:cs="Verdana" w:eastAsia="Verdana" w:hAnsi="Verdana"/>
          <w:sz w:val="20"/>
          <w:szCs w:val="20"/>
        </w:rPr>
      </w:pPr>
      <w:r w:rsidDel="00000000" w:rsidR="00000000" w:rsidRPr="00000000">
        <w:rPr>
          <w:rFonts w:ascii="Verdana" w:cs="Verdana" w:eastAsia="Verdana" w:hAnsi="Verdana"/>
          <w:sz w:val="20"/>
          <w:szCs w:val="20"/>
          <w:highlight w:val="green"/>
          <w:rtl w:val="0"/>
        </w:rPr>
        <w:t xml:space="preserve">[You will need to modify the following policies (Attendance, Classroom Disruption, Inclement Weather, and Emergency Procedures) if you are teaching remotely. You will also need to add a Communication/Office Hours &amp; Feedback Policy. See the Course Guide for samples.]</w:t>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rPr>
          <w:rFonts w:ascii="Verdana" w:cs="Verdana" w:eastAsia="Verdana" w:hAnsi="Verdana"/>
          <w:b w:val="1"/>
          <w:color w:val="9d2235"/>
          <w:sz w:val="20"/>
          <w:szCs w:val="20"/>
        </w:rPr>
      </w:pPr>
      <w:r w:rsidDel="00000000" w:rsidR="00000000" w:rsidRPr="00000000">
        <w:rPr>
          <w:rtl w:val="0"/>
        </w:rPr>
      </w:r>
    </w:p>
    <w:p w:rsidR="00000000" w:rsidDel="00000000" w:rsidP="00000000" w:rsidRDefault="00000000" w:rsidRPr="00000000" w14:paraId="00000067">
      <w:pPr>
        <w:pStyle w:val="Heading3"/>
        <w:rPr/>
      </w:pPr>
      <w:r w:rsidDel="00000000" w:rsidR="00000000" w:rsidRPr="00000000">
        <w:rPr>
          <w:rtl w:val="0"/>
        </w:rPr>
        <w:t xml:space="preserve">Absence Policy</w:t>
      </w:r>
    </w:p>
    <w:p w:rsidR="00000000" w:rsidDel="00000000" w:rsidP="00000000" w:rsidRDefault="00000000" w:rsidRPr="00000000" w14:paraId="0000006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Absences that are recognized by university policy as excusable do not count towards your final absence total, so long as you inform your instructor of the absence and reason for the absence within a week. Students who will be missing class due to university events should provide a schedule of all planned absences at the start of the semester when possible. All other missed class meetings will count as an absence when tabulating your final grade. The following are considered excusable by the University of Arkansas’s official policy:</w:t>
      </w:r>
    </w:p>
    <w:p w:rsidR="00000000" w:rsidDel="00000000" w:rsidP="00000000" w:rsidRDefault="00000000" w:rsidRPr="00000000" w14:paraId="00000069">
      <w:pPr>
        <w:numPr>
          <w:ilvl w:val="0"/>
          <w:numId w:val="18"/>
        </w:numPr>
        <w:pBdr>
          <w:top w:space="0" w:sz="0" w:val="nil"/>
          <w:left w:space="0" w:sz="0" w:val="nil"/>
          <w:bottom w:space="0" w:sz="0" w:val="nil"/>
          <w:right w:space="0" w:sz="0" w:val="nil"/>
          <w:between w:space="0" w:sz="0" w:val="nil"/>
        </w:pBdr>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Illness of the student</w:t>
      </w:r>
    </w:p>
    <w:p w:rsidR="00000000" w:rsidDel="00000000" w:rsidP="00000000" w:rsidRDefault="00000000" w:rsidRPr="00000000" w14:paraId="0000006A">
      <w:pPr>
        <w:numPr>
          <w:ilvl w:val="0"/>
          <w:numId w:val="18"/>
        </w:numPr>
        <w:pBdr>
          <w:top w:space="0" w:sz="0" w:val="nil"/>
          <w:left w:space="0" w:sz="0" w:val="nil"/>
          <w:bottom w:space="0" w:sz="0" w:val="nil"/>
          <w:right w:space="0" w:sz="0" w:val="nil"/>
          <w:between w:space="0" w:sz="0" w:val="nil"/>
        </w:pBdr>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Serious illness or death of a member of the student’s immediate family or other family crisis</w:t>
      </w:r>
    </w:p>
    <w:p w:rsidR="00000000" w:rsidDel="00000000" w:rsidP="00000000" w:rsidRDefault="00000000" w:rsidRPr="00000000" w14:paraId="0000006B">
      <w:pPr>
        <w:numPr>
          <w:ilvl w:val="0"/>
          <w:numId w:val="18"/>
        </w:numPr>
        <w:pBdr>
          <w:top w:space="0" w:sz="0" w:val="nil"/>
          <w:left w:space="0" w:sz="0" w:val="nil"/>
          <w:bottom w:space="0" w:sz="0" w:val="nil"/>
          <w:right w:space="0" w:sz="0" w:val="nil"/>
          <w:between w:space="0" w:sz="0" w:val="nil"/>
        </w:pBdr>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University-sponsored activities for which the students’ attendance is require</w:t>
      </w:r>
      <w:r w:rsidDel="00000000" w:rsidR="00000000" w:rsidRPr="00000000">
        <w:rPr>
          <w:rFonts w:ascii="Verdana" w:cs="Verdana" w:eastAsia="Verdana" w:hAnsi="Verdana"/>
          <w:sz w:val="20"/>
          <w:szCs w:val="20"/>
          <w:rtl w:val="0"/>
        </w:rPr>
        <w:t xml:space="preserve">d</w:t>
      </w:r>
      <w:r w:rsidDel="00000000" w:rsidR="00000000" w:rsidRPr="00000000">
        <w:rPr>
          <w:rFonts w:ascii="Verdana" w:cs="Verdana" w:eastAsia="Verdana" w:hAnsi="Verdana"/>
          <w:color w:val="000000"/>
          <w:sz w:val="20"/>
          <w:szCs w:val="20"/>
          <w:rtl w:val="0"/>
        </w:rPr>
        <w:t xml:space="preserve"> by virtue of scholarship or leadership/participation responsibilities</w:t>
      </w:r>
    </w:p>
    <w:p w:rsidR="00000000" w:rsidDel="00000000" w:rsidP="00000000" w:rsidRDefault="00000000" w:rsidRPr="00000000" w14:paraId="0000006C">
      <w:pPr>
        <w:numPr>
          <w:ilvl w:val="0"/>
          <w:numId w:val="18"/>
        </w:numPr>
        <w:pBdr>
          <w:top w:space="0" w:sz="0" w:val="nil"/>
          <w:left w:space="0" w:sz="0" w:val="nil"/>
          <w:bottom w:space="0" w:sz="0" w:val="nil"/>
          <w:right w:space="0" w:sz="0" w:val="nil"/>
          <w:between w:space="0" w:sz="0" w:val="nil"/>
        </w:pBdr>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Religious observations as defined by the Students’ Religious Observances policy included below.</w:t>
      </w:r>
    </w:p>
    <w:p w:rsidR="00000000" w:rsidDel="00000000" w:rsidP="00000000" w:rsidRDefault="00000000" w:rsidRPr="00000000" w14:paraId="0000006D">
      <w:pPr>
        <w:numPr>
          <w:ilvl w:val="0"/>
          <w:numId w:val="18"/>
        </w:numPr>
        <w:pBdr>
          <w:top w:space="0" w:sz="0" w:val="nil"/>
          <w:left w:space="0" w:sz="0" w:val="nil"/>
          <w:bottom w:space="0" w:sz="0" w:val="nil"/>
          <w:right w:space="0" w:sz="0" w:val="nil"/>
          <w:between w:space="0" w:sz="0" w:val="nil"/>
        </w:pBdr>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Jury duty or subpoena for court appearance</w:t>
      </w:r>
    </w:p>
    <w:p w:rsidR="00000000" w:rsidDel="00000000" w:rsidP="00000000" w:rsidRDefault="00000000" w:rsidRPr="00000000" w14:paraId="0000006E">
      <w:pPr>
        <w:numPr>
          <w:ilvl w:val="0"/>
          <w:numId w:val="18"/>
        </w:numPr>
        <w:pBdr>
          <w:top w:space="0" w:sz="0" w:val="nil"/>
          <w:left w:space="0" w:sz="0" w:val="nil"/>
          <w:bottom w:space="0" w:sz="0" w:val="nil"/>
          <w:right w:space="0" w:sz="0" w:val="nil"/>
          <w:between w:space="0" w:sz="0" w:val="nil"/>
        </w:pBdr>
        <w:ind w:left="720" w:hanging="360"/>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Military duty</w:t>
      </w:r>
    </w:p>
    <w:p w:rsidR="00000000" w:rsidDel="00000000" w:rsidP="00000000" w:rsidRDefault="00000000" w:rsidRPr="00000000" w14:paraId="0000006F">
      <w:pPr>
        <w:pBdr>
          <w:top w:space="0" w:sz="0" w:val="nil"/>
          <w:left w:space="0" w:sz="0" w:val="nil"/>
          <w:bottom w:space="0" w:sz="0" w:val="nil"/>
          <w:right w:space="0" w:sz="0" w:val="nil"/>
          <w:between w:space="0" w:sz="0" w:val="nil"/>
        </w:pBdr>
        <w:ind w:left="720" w:firstLine="0"/>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70">
      <w:pPr>
        <w:pStyle w:val="Heading4"/>
        <w:rPr/>
      </w:pPr>
      <w:r w:rsidDel="00000000" w:rsidR="00000000" w:rsidRPr="00000000">
        <w:rPr>
          <w:rtl w:val="0"/>
        </w:rPr>
        <w:t xml:space="preserve">Students’ Religious Observances Policy </w:t>
      </w:r>
    </w:p>
    <w:p w:rsidR="00000000" w:rsidDel="00000000" w:rsidP="00000000" w:rsidRDefault="00000000" w:rsidRPr="00000000" w14:paraId="0000007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“Although Christian religious holidays are reflected to some extent in the academic calendar of the university, holidays of other religious groups are not. When members of other religions seek to be excused from class for religious reasons, they are expected to provide their instructors with a schedule of religious holidays that they intend to observe, in writing, before the completion of the first week of classes. The Schedule of Classes should inform students of the university calendar of events, including class meeting and final examination dates, so that before they enroll they can take into account their calendar of religious observances. Scheduling should be done with recognition of religious observances where possible. However, faculty members are expected to allow students to make up work scheduled for dates during which the student’s religious observances are scheduled, to the extent possible.” (University of Arkansas Faculty Handbook, Section 2)</w:t>
      </w:r>
    </w:p>
    <w:p w:rsidR="00000000" w:rsidDel="00000000" w:rsidP="00000000" w:rsidRDefault="00000000" w:rsidRPr="00000000" w14:paraId="00000072">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3">
      <w:pPr>
        <w:pStyle w:val="Heading3"/>
        <w:rPr/>
        <w:sectPr>
          <w:footerReference r:id="rId18" w:type="default"/>
          <w:type w:val="continuous"/>
          <w:pgSz w:h="15840" w:w="12240" w:orient="portrait"/>
          <w:pgMar w:bottom="1440" w:top="1440" w:left="1440" w:right="1440" w:header="720" w:footer="720"/>
        </w:sectPr>
      </w:pPr>
      <w:r w:rsidDel="00000000" w:rsidR="00000000" w:rsidRPr="00000000">
        <w:rPr>
          <w:highlight w:val="green"/>
          <w:rtl w:val="0"/>
        </w:rPr>
        <w:t xml:space="preserve">[Classroom Disruption]</w:t>
      </w:r>
      <w:r w:rsidDel="00000000" w:rsidR="00000000" w:rsidRPr="00000000">
        <w:rPr>
          <w:rtl w:val="0"/>
        </w:rPr>
      </w:r>
    </w:p>
    <w:p w:rsidR="00000000" w:rsidDel="00000000" w:rsidP="00000000" w:rsidRDefault="00000000" w:rsidRPr="00000000" w14:paraId="00000074">
      <w:pPr>
        <w:rPr>
          <w:rFonts w:ascii="Verdana" w:cs="Verdana" w:eastAsia="Verdana" w:hAnsi="Verdana"/>
          <w:b w:val="1"/>
          <w:color w:val="9d2235"/>
          <w:sz w:val="20"/>
          <w:szCs w:val="20"/>
        </w:rPr>
        <w:sectPr>
          <w:type w:val="continuous"/>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75">
      <w:pPr>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Class discussions are interactive and diverse opinions will be shared; please be thoughtful in sharing your perspectives and responses with one another. Abusive language directed towards others will not be tolerated in the classroom.</w:t>
      </w:r>
    </w:p>
    <w:p w:rsidR="00000000" w:rsidDel="00000000" w:rsidP="00000000" w:rsidRDefault="00000000" w:rsidRPr="00000000" w14:paraId="00000076">
      <w:pPr>
        <w:rPr>
          <w:rFonts w:ascii="Verdana" w:cs="Verdana" w:eastAsia="Verdana" w:hAnsi="Verdana"/>
          <w:sz w:val="20"/>
          <w:szCs w:val="20"/>
          <w:highlight w:val="white"/>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77">
      <w:pPr>
        <w:rPr>
          <w:rFonts w:ascii="Verdana" w:cs="Verdana" w:eastAsia="Verdana" w:hAnsi="Verdana"/>
          <w:sz w:val="20"/>
          <w:szCs w:val="20"/>
          <w:highlight w:val="white"/>
        </w:rPr>
        <w:sectPr>
          <w:type w:val="continuous"/>
          <w:pgSz w:h="15840" w:w="12240" w:orient="portrait"/>
          <w:pgMar w:bottom="1440" w:top="1440" w:left="1440" w:right="1440" w:header="720" w:footer="720"/>
        </w:sectPr>
      </w:pPr>
      <w:r w:rsidDel="00000000" w:rsidR="00000000" w:rsidRPr="00000000">
        <w:rPr>
          <w:rFonts w:ascii="Verdana" w:cs="Verdana" w:eastAsia="Verdana" w:hAnsi="Verdana"/>
          <w:sz w:val="20"/>
          <w:szCs w:val="20"/>
          <w:highlight w:val="white"/>
          <w:rtl w:val="0"/>
        </w:rPr>
        <w:t xml:space="preserve">Other behaviors that can be disruptive are chatting and whispering during class, the use of electronic equipment, reading the paper during class, preparing to leave before class is over, and consistently arriving late to class. Please keep these disruptions to a minimum. Inappropriate behavior in the classroom may result in a request to leave the class and/or a referral to the Office of Academic Integrity and Student Conduct.</w:t>
      </w:r>
    </w:p>
    <w:p w:rsidR="00000000" w:rsidDel="00000000" w:rsidP="00000000" w:rsidRDefault="00000000" w:rsidRPr="00000000" w14:paraId="00000078">
      <w:pPr>
        <w:rPr>
          <w:rFonts w:ascii="Verdana" w:cs="Verdana" w:eastAsia="Verdana" w:hAnsi="Verdana"/>
          <w:color w:val="5a5a5a"/>
          <w:sz w:val="20"/>
          <w:szCs w:val="20"/>
          <w:highlight w:val="white"/>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rPr>
          <w:rFonts w:ascii="Verdana" w:cs="Verdana" w:eastAsia="Verdana" w:hAnsi="Verdana"/>
          <w:b w:val="1"/>
          <w:color w:val="9d2235"/>
          <w:sz w:val="20"/>
          <w:szCs w:val="20"/>
        </w:rPr>
      </w:pPr>
      <w:r w:rsidDel="00000000" w:rsidR="00000000" w:rsidRPr="00000000">
        <w:rPr>
          <w:rtl w:val="0"/>
        </w:rPr>
      </w:r>
    </w:p>
    <w:p w:rsidR="00000000" w:rsidDel="00000000" w:rsidP="00000000" w:rsidRDefault="00000000" w:rsidRPr="00000000" w14:paraId="0000007A">
      <w:pPr>
        <w:pStyle w:val="Heading3"/>
        <w:rPr/>
      </w:pPr>
      <w:r w:rsidDel="00000000" w:rsidR="00000000" w:rsidRPr="00000000">
        <w:rPr>
          <w:highlight w:val="green"/>
          <w:rtl w:val="0"/>
        </w:rPr>
        <w:t xml:space="preserve">[Inclement Weather: Modifications Needed for Remote Learning]</w:t>
      </w:r>
      <w:r w:rsidDel="00000000" w:rsidR="00000000" w:rsidRPr="00000000">
        <w:rPr>
          <w:rtl w:val="0"/>
        </w:rPr>
      </w:r>
    </w:p>
    <w:p w:rsidR="00000000" w:rsidDel="00000000" w:rsidP="00000000" w:rsidRDefault="00000000" w:rsidRPr="00000000" w14:paraId="0000007B">
      <w:pPr>
        <w:rPr>
          <w:rFonts w:ascii="Verdana" w:cs="Verdana" w:eastAsia="Verdana" w:hAnsi="Verdana"/>
          <w:b w:val="1"/>
          <w:color w:val="9d2235"/>
          <w:sz w:val="20"/>
          <w:szCs w:val="20"/>
        </w:rPr>
      </w:pPr>
      <w:r w:rsidDel="00000000" w:rsidR="00000000" w:rsidRPr="00000000">
        <w:rPr>
          <w:rFonts w:ascii="Verdana" w:cs="Verdana" w:eastAsia="Verdana" w:hAnsi="Verdana"/>
          <w:b w:val="1"/>
          <w:color w:val="9d2235"/>
          <w:sz w:val="20"/>
          <w:szCs w:val="20"/>
          <w:highlight w:val="green"/>
          <w:rtl w:val="0"/>
        </w:rPr>
        <w:t xml:space="preserve">[For face-to-face classes only.]</w:t>
      </w:r>
      <w:r w:rsidDel="00000000" w:rsidR="00000000" w:rsidRPr="00000000">
        <w:rPr>
          <w:rtl w:val="0"/>
        </w:rPr>
      </w:r>
    </w:p>
    <w:p w:rsidR="00000000" w:rsidDel="00000000" w:rsidP="00000000" w:rsidRDefault="00000000" w:rsidRPr="00000000" w14:paraId="0000007C">
      <w:pPr>
        <w:rPr>
          <w:rFonts w:ascii="Verdana" w:cs="Verdana" w:eastAsia="Verdana" w:hAnsi="Verdana"/>
          <w:b w:val="1"/>
          <w:color w:val="9d2235"/>
          <w:sz w:val="20"/>
          <w:szCs w:val="20"/>
          <w:highlight w:val="green"/>
        </w:rPr>
      </w:pPr>
      <w:r w:rsidDel="00000000" w:rsidR="00000000" w:rsidRPr="00000000">
        <w:rPr>
          <w:rFonts w:ascii="Verdana" w:cs="Verdana" w:eastAsia="Verdana" w:hAnsi="Verdana"/>
          <w:sz w:val="20"/>
          <w:szCs w:val="20"/>
          <w:rtl w:val="0"/>
        </w:rPr>
        <w:t xml:space="preserve">When the university is closed, all classes are also canceled. If a weather delay affects university operations, then class will be canceled if it is scheduled before the university resumes operations.</w:t>
      </w:r>
      <w:r w:rsidDel="00000000" w:rsidR="00000000" w:rsidRPr="00000000">
        <w:rPr>
          <w:rtl w:val="0"/>
        </w:rPr>
      </w:r>
    </w:p>
    <w:p w:rsidR="00000000" w:rsidDel="00000000" w:rsidP="00000000" w:rsidRDefault="00000000" w:rsidRPr="00000000" w14:paraId="0000007D">
      <w:pPr>
        <w:rPr>
          <w:rFonts w:ascii="Verdana" w:cs="Verdana" w:eastAsia="Verdana" w:hAnsi="Verdana"/>
          <w:b w:val="1"/>
          <w:color w:val="9d2235"/>
          <w:sz w:val="20"/>
          <w:szCs w:val="20"/>
          <w:highlight w:val="green"/>
        </w:rPr>
      </w:pPr>
      <w:r w:rsidDel="00000000" w:rsidR="00000000" w:rsidRPr="00000000">
        <w:rPr>
          <w:rtl w:val="0"/>
        </w:rPr>
      </w:r>
    </w:p>
    <w:p w:rsidR="00000000" w:rsidDel="00000000" w:rsidP="00000000" w:rsidRDefault="00000000" w:rsidRPr="00000000" w14:paraId="0000007E">
      <w:pPr>
        <w:rPr>
          <w:rFonts w:ascii="Verdana" w:cs="Verdana" w:eastAsia="Verdana" w:hAnsi="Verdana"/>
          <w:b w:val="1"/>
          <w:color w:val="9d2235"/>
          <w:sz w:val="20"/>
          <w:szCs w:val="20"/>
          <w:highlight w:val="green"/>
        </w:rPr>
      </w:pPr>
      <w:r w:rsidDel="00000000" w:rsidR="00000000" w:rsidRPr="00000000">
        <w:rPr>
          <w:rFonts w:ascii="Verdana" w:cs="Verdana" w:eastAsia="Verdana" w:hAnsi="Verdana"/>
          <w:b w:val="1"/>
          <w:color w:val="9d2235"/>
          <w:sz w:val="20"/>
          <w:szCs w:val="20"/>
          <w:highlight w:val="green"/>
          <w:rtl w:val="0"/>
        </w:rPr>
        <w:t xml:space="preserve">[For online or remote classes only.]</w:t>
      </w:r>
    </w:p>
    <w:p w:rsidR="00000000" w:rsidDel="00000000" w:rsidP="00000000" w:rsidRDefault="00000000" w:rsidRPr="00000000" w14:paraId="0000007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When the university is closed, all classes are also canceled. Since we are online, this may not affect us in terms of attendance, but weather can affect power and access to the internet or U of A resources. In this case, deadlines may be extended as appropriate. If power or internet outages affect your area but not the university as a whole, let me know as soon as you are able. Often there will still be cell phone connection so you can email.</w:t>
      </w:r>
      <w:r w:rsidDel="00000000" w:rsidR="00000000" w:rsidRPr="00000000">
        <w:rPr>
          <w:rtl w:val="0"/>
        </w:rPr>
      </w:r>
    </w:p>
    <w:p w:rsidR="00000000" w:rsidDel="00000000" w:rsidP="00000000" w:rsidRDefault="00000000" w:rsidRPr="00000000" w14:paraId="00000080">
      <w:pPr>
        <w:rPr>
          <w:rFonts w:ascii="Verdana" w:cs="Verdana" w:eastAsia="Verdana" w:hAnsi="Verdana"/>
          <w:sz w:val="20"/>
          <w:szCs w:val="20"/>
        </w:rPr>
        <w:sectPr>
          <w:type w:val="continuous"/>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81">
      <w:pPr>
        <w:rPr>
          <w:rFonts w:ascii="Verdana" w:cs="Verdana" w:eastAsia="Verdana" w:hAnsi="Verdana"/>
          <w:b w:val="1"/>
          <w:color w:val="9d2235"/>
          <w:sz w:val="20"/>
          <w:szCs w:val="20"/>
        </w:rPr>
      </w:pPr>
      <w:r w:rsidDel="00000000" w:rsidR="00000000" w:rsidRPr="00000000">
        <w:rPr>
          <w:rFonts w:ascii="Verdana" w:cs="Verdana" w:eastAsia="Verdana" w:hAnsi="Verdana"/>
          <w:b w:val="1"/>
          <w:color w:val="9d2235"/>
          <w:sz w:val="20"/>
          <w:szCs w:val="20"/>
          <w:rtl w:val="0"/>
        </w:rPr>
        <w:t xml:space="preserve">Emergency Procedures: </w:t>
      </w:r>
      <w:r w:rsidDel="00000000" w:rsidR="00000000" w:rsidRPr="00000000">
        <w:rPr>
          <w:rFonts w:ascii="Verdana" w:cs="Verdana" w:eastAsia="Verdana" w:hAnsi="Verdana"/>
          <w:b w:val="1"/>
          <w:color w:val="9d2235"/>
          <w:sz w:val="20"/>
          <w:szCs w:val="20"/>
          <w:highlight w:val="green"/>
          <w:rtl w:val="0"/>
        </w:rPr>
        <w:t xml:space="preserve">[PLEASE DELETE THIS POLICY IF YOU ARE TEACHING AN ONLINE CLASSES.]</w:t>
      </w:r>
      <w:r w:rsidDel="00000000" w:rsidR="00000000" w:rsidRPr="00000000">
        <w:rPr>
          <w:rtl w:val="0"/>
        </w:rPr>
      </w:r>
    </w:p>
    <w:p w:rsidR="00000000" w:rsidDel="00000000" w:rsidP="00000000" w:rsidRDefault="00000000" w:rsidRPr="00000000" w14:paraId="0000008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Many types of emergencies can occur on campus, so it is crucial that we be prepared to respond appropriately in the event of severe weather, armed assailants, or fire alarms. In keeping with the detailed instructions found at </w:t>
      </w:r>
      <w:r w:rsidDel="00000000" w:rsidR="00000000" w:rsidRPr="00000000">
        <w:rPr>
          <w:rFonts w:ascii="Verdana" w:cs="Verdana" w:eastAsia="Verdana" w:hAnsi="Verdana"/>
          <w:b w:val="1"/>
          <w:sz w:val="20"/>
          <w:szCs w:val="20"/>
          <w:u w:val="single"/>
          <w:rtl w:val="0"/>
        </w:rPr>
        <w:t xml:space="preserve">emergency.uark.edu</w:t>
      </w:r>
      <w:r w:rsidDel="00000000" w:rsidR="00000000" w:rsidRPr="00000000">
        <w:rPr>
          <w:rFonts w:ascii="Verdana" w:cs="Verdana" w:eastAsia="Verdana" w:hAnsi="Verdana"/>
          <w:sz w:val="20"/>
          <w:szCs w:val="20"/>
          <w:rtl w:val="0"/>
        </w:rPr>
        <w:t xml:space="preserve">, if a weather emergency occurs during our class:</w:t>
      </w:r>
    </w:p>
    <w:p w:rsidR="00000000" w:rsidDel="00000000" w:rsidP="00000000" w:rsidRDefault="00000000" w:rsidRPr="00000000" w14:paraId="00000083">
      <w:pPr>
        <w:numPr>
          <w:ilvl w:val="0"/>
          <w:numId w:val="11"/>
        </w:numPr>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Always follow the directions of the instructor or emergency personnel.</w:t>
      </w:r>
    </w:p>
    <w:p w:rsidR="00000000" w:rsidDel="00000000" w:rsidP="00000000" w:rsidRDefault="00000000" w:rsidRPr="00000000" w14:paraId="00000084">
      <w:pPr>
        <w:numPr>
          <w:ilvl w:val="0"/>
          <w:numId w:val="11"/>
        </w:numPr>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If told to evacuate, do so immediately.</w:t>
      </w:r>
    </w:p>
    <w:p w:rsidR="00000000" w:rsidDel="00000000" w:rsidP="00000000" w:rsidRDefault="00000000" w:rsidRPr="00000000" w14:paraId="00000085">
      <w:pPr>
        <w:numPr>
          <w:ilvl w:val="0"/>
          <w:numId w:val="11"/>
        </w:numPr>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If told to shelter-in-place, find a room, in the center of the building with no windows, on the lower level of the building.</w:t>
      </w:r>
    </w:p>
    <w:p w:rsidR="00000000" w:rsidDel="00000000" w:rsidP="00000000" w:rsidRDefault="00000000" w:rsidRPr="00000000" w14:paraId="00000086">
      <w:pPr>
        <w:numPr>
          <w:ilvl w:val="0"/>
          <w:numId w:val="11"/>
        </w:numPr>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If you cannot get to the lowest floor, pick a hallway in the center of the building.</w:t>
      </w:r>
    </w:p>
    <w:p w:rsidR="00000000" w:rsidDel="00000000" w:rsidP="00000000" w:rsidRDefault="00000000" w:rsidRPr="00000000" w14:paraId="00000087">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the event of an armed assailant or physical attack (CADD):</w:t>
      </w:r>
    </w:p>
    <w:p w:rsidR="00000000" w:rsidDel="00000000" w:rsidP="00000000" w:rsidRDefault="00000000" w:rsidRPr="00000000" w14:paraId="00000089">
      <w:pPr>
        <w:numPr>
          <w:ilvl w:val="0"/>
          <w:numId w:val="11"/>
        </w:numPr>
        <w:ind w:left="720" w:hanging="36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w:t>
      </w:r>
      <w:r w:rsidDel="00000000" w:rsidR="00000000" w:rsidRPr="00000000">
        <w:rPr>
          <w:rFonts w:ascii="Verdana" w:cs="Verdana" w:eastAsia="Verdana" w:hAnsi="Verdana"/>
          <w:sz w:val="20"/>
          <w:szCs w:val="20"/>
          <w:rtl w:val="0"/>
        </w:rPr>
        <w:t xml:space="preserve">ALL—9-1-1</w:t>
      </w:r>
    </w:p>
    <w:p w:rsidR="00000000" w:rsidDel="00000000" w:rsidP="00000000" w:rsidRDefault="00000000" w:rsidRPr="00000000" w14:paraId="0000008A">
      <w:pPr>
        <w:numPr>
          <w:ilvl w:val="0"/>
          <w:numId w:val="11"/>
        </w:numPr>
        <w:ind w:left="720" w:hanging="36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VOID—If possible, self-evacuate to a safe area outside of the building.</w:t>
      </w:r>
    </w:p>
    <w:p w:rsidR="00000000" w:rsidDel="00000000" w:rsidP="00000000" w:rsidRDefault="00000000" w:rsidRPr="00000000" w14:paraId="0000008B">
      <w:pPr>
        <w:numPr>
          <w:ilvl w:val="0"/>
          <w:numId w:val="11"/>
        </w:numPr>
        <w:ind w:left="720" w:hanging="36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w:t>
      </w:r>
      <w:r w:rsidDel="00000000" w:rsidR="00000000" w:rsidRPr="00000000">
        <w:rPr>
          <w:rFonts w:ascii="Verdana" w:cs="Verdana" w:eastAsia="Verdana" w:hAnsi="Verdana"/>
          <w:sz w:val="20"/>
          <w:szCs w:val="20"/>
          <w:rtl w:val="0"/>
        </w:rPr>
        <w:t xml:space="preserve">ENY—Barricade doors with desks, chairs, bookcases or similar objects. Move to a place inside the room where you are not visible. Turn off the lights and remain quiet until police arrive.</w:t>
      </w:r>
    </w:p>
    <w:p w:rsidR="00000000" w:rsidDel="00000000" w:rsidP="00000000" w:rsidRDefault="00000000" w:rsidRPr="00000000" w14:paraId="0000008C">
      <w:pPr>
        <w:numPr>
          <w:ilvl w:val="0"/>
          <w:numId w:val="11"/>
        </w:numPr>
        <w:ind w:left="720" w:hanging="36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w:t>
      </w:r>
      <w:r w:rsidDel="00000000" w:rsidR="00000000" w:rsidRPr="00000000">
        <w:rPr>
          <w:rFonts w:ascii="Verdana" w:cs="Verdana" w:eastAsia="Verdana" w:hAnsi="Verdana"/>
          <w:sz w:val="20"/>
          <w:szCs w:val="20"/>
          <w:rtl w:val="0"/>
        </w:rPr>
        <w:t xml:space="preserve">EFEND- Use chairs, desks, cell phones or whatever is immediately available to distract</w:t>
      </w:r>
      <w:r w:rsidDel="00000000" w:rsidR="00000000" w:rsidRPr="00000000">
        <w:rPr>
          <w:rtl w:val="0"/>
        </w:rPr>
      </w:r>
    </w:p>
    <w:p w:rsidR="00000000" w:rsidDel="00000000" w:rsidP="00000000" w:rsidRDefault="00000000" w:rsidRPr="00000000" w14:paraId="0000008D">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E">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F">
      <w:pPr>
        <w:pStyle w:val="Heading3"/>
        <w:rPr/>
        <w:sectPr>
          <w:type w:val="continuous"/>
          <w:pgSz w:h="15840" w:w="12240" w:orient="portrait"/>
          <w:pgMar w:bottom="1440" w:top="1440" w:left="1440" w:right="1440" w:header="720" w:footer="720"/>
          <w:pgNumType w:start="1"/>
        </w:sectPr>
      </w:pPr>
      <w:r w:rsidDel="00000000" w:rsidR="00000000" w:rsidRPr="00000000">
        <w:rPr>
          <w:highlight w:val="green"/>
          <w:rtl w:val="0"/>
        </w:rPr>
        <w:t xml:space="preserve">[Insert Communications Policy: Consult Course Guide]</w:t>
      </w:r>
      <w:r w:rsidDel="00000000" w:rsidR="00000000" w:rsidRPr="00000000">
        <w:rPr>
          <w:rtl w:val="0"/>
        </w:rPr>
      </w:r>
    </w:p>
    <w:p w:rsidR="00000000" w:rsidDel="00000000" w:rsidP="00000000" w:rsidRDefault="00000000" w:rsidRPr="00000000" w14:paraId="00000090">
      <w:pPr>
        <w:rPr>
          <w:rFonts w:ascii="Verdana" w:cs="Verdana" w:eastAsia="Verdana" w:hAnsi="Verdana"/>
        </w:rPr>
      </w:pPr>
      <w:r w:rsidDel="00000000" w:rsidR="00000000" w:rsidRPr="00000000">
        <w:rPr>
          <w:rtl w:val="0"/>
        </w:rPr>
      </w:r>
    </w:p>
    <w:p w:rsidR="00000000" w:rsidDel="00000000" w:rsidP="00000000" w:rsidRDefault="00000000" w:rsidRPr="00000000" w14:paraId="00000091">
      <w:pPr>
        <w:rPr>
          <w:rFonts w:ascii="Verdana" w:cs="Verdana" w:eastAsia="Verdana" w:hAnsi="Verdana"/>
          <w:b w:val="1"/>
          <w:color w:val="9d2235"/>
          <w:sz w:val="20"/>
          <w:szCs w:val="20"/>
          <w:highlight w:val="green"/>
        </w:rPr>
      </w:pPr>
      <w:r w:rsidDel="00000000" w:rsidR="00000000" w:rsidRPr="00000000">
        <w:rPr>
          <w:rtl w:val="0"/>
        </w:rPr>
      </w:r>
    </w:p>
    <w:p w:rsidR="00000000" w:rsidDel="00000000" w:rsidP="00000000" w:rsidRDefault="00000000" w:rsidRPr="00000000" w14:paraId="00000092">
      <w:pPr>
        <w:pStyle w:val="Heading3"/>
        <w:rPr/>
        <w:sectPr>
          <w:type w:val="continuous"/>
          <w:pgSz w:h="15840" w:w="12240" w:orient="portrait"/>
          <w:pgMar w:bottom="1440" w:top="1440" w:left="1440" w:right="1440" w:header="720" w:footer="720"/>
          <w:pgNumType w:start="1"/>
        </w:sectPr>
      </w:pPr>
      <w:r w:rsidDel="00000000" w:rsidR="00000000" w:rsidRPr="00000000">
        <w:rPr>
          <w:highlight w:val="green"/>
          <w:rtl w:val="0"/>
        </w:rPr>
        <w:t xml:space="preserve">[Feedback Policy: Consult Course Guide]</w:t>
      </w:r>
      <w:r w:rsidDel="00000000" w:rsidR="00000000" w:rsidRPr="00000000">
        <w:rPr>
          <w:rtl w:val="0"/>
        </w:rPr>
      </w:r>
    </w:p>
    <w:p w:rsidR="00000000" w:rsidDel="00000000" w:rsidP="00000000" w:rsidRDefault="00000000" w:rsidRPr="00000000" w14:paraId="00000093">
      <w:pPr>
        <w:rPr>
          <w:rFonts w:ascii="Verdana" w:cs="Verdana" w:eastAsia="Verdana" w:hAnsi="Verdana"/>
        </w:rPr>
      </w:pPr>
      <w:r w:rsidDel="00000000" w:rsidR="00000000" w:rsidRPr="00000000">
        <w:rPr>
          <w:rtl w:val="0"/>
        </w:rPr>
      </w:r>
    </w:p>
    <w:p w:rsidR="00000000" w:rsidDel="00000000" w:rsidP="00000000" w:rsidRDefault="00000000" w:rsidRPr="00000000" w14:paraId="00000094">
      <w:pPr>
        <w:pBdr>
          <w:bottom w:color="000000" w:space="1" w:sz="12" w:val="single"/>
        </w:pBd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Your Well-Being</w:t>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hd w:fill="ffffff" w:val="clea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respect the fullness of your lives and responsibilities outside of this class. If you experience something that impedes your ability to learn in this class, I invite you to discuss this with me. You absolutely </w:t>
      </w:r>
      <w:r w:rsidDel="00000000" w:rsidR="00000000" w:rsidRPr="00000000">
        <w:rPr>
          <w:rFonts w:ascii="Verdana" w:cs="Verdana" w:eastAsia="Verdana" w:hAnsi="Verdana"/>
          <w:b w:val="1"/>
          <w:sz w:val="20"/>
          <w:szCs w:val="20"/>
          <w:rtl w:val="0"/>
        </w:rPr>
        <w:t xml:space="preserve">do not</w:t>
      </w:r>
      <w:r w:rsidDel="00000000" w:rsidR="00000000" w:rsidRPr="00000000">
        <w:rPr>
          <w:rFonts w:ascii="Verdana" w:cs="Verdana" w:eastAsia="Verdana" w:hAnsi="Verdana"/>
          <w:b w:val="1"/>
          <w:i w:val="1"/>
          <w:sz w:val="20"/>
          <w:szCs w:val="20"/>
          <w:rtl w:val="0"/>
        </w:rPr>
        <w:t xml:space="preserve"> </w:t>
      </w:r>
      <w:r w:rsidDel="00000000" w:rsidR="00000000" w:rsidRPr="00000000">
        <w:rPr>
          <w:rFonts w:ascii="Verdana" w:cs="Verdana" w:eastAsia="Verdana" w:hAnsi="Verdana"/>
          <w:sz w:val="20"/>
          <w:szCs w:val="20"/>
          <w:rtl w:val="0"/>
        </w:rPr>
        <w:t xml:space="preserve">have to disclose the details of your circumstances, but you are welcome to approach me so we might locate resources or other guidance for you.  </w:t>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hd w:fill="ffffff" w:val="clea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hd w:fill="ffffff" w:val="clea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Here is a list of campus resources that you might find useful in your time here: </w:t>
      </w:r>
    </w:p>
    <w:tbl>
      <w:tblPr>
        <w:tblStyle w:val="Table1"/>
        <w:tblW w:w="936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9360"/>
        <w:tblGridChange w:id="0">
          <w:tblGrid>
            <w:gridCol w:w="9360"/>
          </w:tblGrid>
        </w:tblGridChange>
      </w:tblGrid>
      <w:tr>
        <w:trPr>
          <w:cantSplit w:val="0"/>
          <w:trHeight w:val="1470" w:hRule="atLeast"/>
          <w:tblHeader w:val="0"/>
        </w:trPr>
        <w:tc>
          <w:tcPr>
            <w:tcBorders>
              <w:top w:color="f4b083" w:space="0" w:sz="6" w:val="single"/>
              <w:left w:color="f4b083" w:space="0" w:sz="6" w:val="single"/>
              <w:bottom w:color="f4b083" w:space="0" w:sz="6" w:val="single"/>
              <w:right w:color="f4b083" w:space="0" w:sz="6" w:val="single"/>
            </w:tcBorders>
            <w:tcMar>
              <w:top w:w="0.0" w:type="dxa"/>
              <w:left w:w="0.0" w:type="dxa"/>
              <w:bottom w:w="0.0" w:type="dxa"/>
              <w:right w:w="0.0" w:type="dxa"/>
            </w:tcMar>
            <w:vAlign w:val="top"/>
          </w:tcPr>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Jane B. Gearhart Full Circle Food Pantry </w:t>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324 Stadium Drive | WAHR C204 | Bud Walton Hall</w:t>
            </w:r>
            <w:r w:rsidDel="00000000" w:rsidR="00000000" w:rsidRPr="00000000">
              <w:rPr>
                <w:rFonts w:ascii="Verdana" w:cs="Verdana" w:eastAsia="Verdana" w:hAnsi="Verdana"/>
                <w:b w:val="1"/>
                <w:sz w:val="20"/>
                <w:szCs w:val="20"/>
                <w:rtl w:val="0"/>
              </w:rPr>
              <w:t xml:space="preserve"> </w:t>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M 11am-3pm, W 3pm-5pm, Th 10am-2pm | 479-575-7693</w:t>
            </w:r>
            <w:r w:rsidDel="00000000" w:rsidR="00000000" w:rsidRPr="00000000">
              <w:rPr>
                <w:rFonts w:ascii="Verdana" w:cs="Verdana" w:eastAsia="Verdana" w:hAnsi="Verdana"/>
                <w:b w:val="1"/>
                <w:sz w:val="20"/>
                <w:szCs w:val="20"/>
                <w:rtl w:val="0"/>
              </w:rPr>
              <w:t xml:space="preserve"> </w:t>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Student-led food assistance program. They serve anyone with a U of A or a UAMS ID and their household, providing a three-day supply of groceries and personal care items, up to 2x/week.</w:t>
            </w:r>
            <w:r w:rsidDel="00000000" w:rsidR="00000000" w:rsidRPr="00000000">
              <w:rPr>
                <w:rFonts w:ascii="Verdana" w:cs="Verdana" w:eastAsia="Verdana" w:hAnsi="Verdana"/>
                <w:b w:val="1"/>
                <w:sz w:val="20"/>
                <w:szCs w:val="20"/>
                <w:rtl w:val="0"/>
              </w:rPr>
              <w:t xml:space="preserve"> </w:t>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hyperlink r:id="rId19">
              <w:r w:rsidDel="00000000" w:rsidR="00000000" w:rsidRPr="00000000">
                <w:rPr>
                  <w:rFonts w:ascii="Verdana" w:cs="Verdana" w:eastAsia="Verdana" w:hAnsi="Verdana"/>
                  <w:color w:val="0563c1"/>
                  <w:sz w:val="20"/>
                  <w:szCs w:val="20"/>
                  <w:u w:val="single"/>
                  <w:rtl w:val="0"/>
                </w:rPr>
                <w:t xml:space="preserve">https://service.uark.edu/services/pantry/index.php</w:t>
              </w:r>
            </w:hyperlink>
            <w:r w:rsidDel="00000000" w:rsidR="00000000" w:rsidRPr="00000000">
              <w:rPr>
                <w:rFonts w:ascii="Verdana" w:cs="Verdana" w:eastAsia="Verdana" w:hAnsi="Verdana"/>
                <w:b w:val="1"/>
                <w:sz w:val="20"/>
                <w:szCs w:val="20"/>
                <w:rtl w:val="0"/>
              </w:rPr>
              <w:t xml:space="preserve"> </w:t>
            </w:r>
          </w:p>
        </w:tc>
      </w:tr>
      <w:tr>
        <w:trPr>
          <w:cantSplit w:val="0"/>
          <w:trHeight w:val="990" w:hRule="atLeast"/>
          <w:tblHeader w:val="0"/>
        </w:trPr>
        <w:tc>
          <w:tcPr>
            <w:tcBorders>
              <w:top w:color="f4b083" w:space="0" w:sz="6" w:val="single"/>
              <w:left w:color="f4b083" w:space="0" w:sz="6" w:val="single"/>
              <w:bottom w:color="f4b083" w:space="0" w:sz="6" w:val="single"/>
              <w:right w:color="f4b083" w:space="0" w:sz="6" w:val="single"/>
            </w:tcBorders>
            <w:shd w:fill="f2f2f2" w:val="clear"/>
            <w:tcMar>
              <w:top w:w="0.0" w:type="dxa"/>
              <w:left w:w="0.0" w:type="dxa"/>
              <w:bottom w:w="0.0" w:type="dxa"/>
              <w:right w:w="0.0" w:type="dxa"/>
            </w:tcMar>
            <w:vAlign w:val="top"/>
          </w:tcPr>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Center for Educational Access </w:t>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209 ARKU, University of Arkansas</w:t>
            </w:r>
            <w:r w:rsidDel="00000000" w:rsidR="00000000" w:rsidRPr="00000000">
              <w:rPr>
                <w:rFonts w:ascii="Verdana" w:cs="Verdana" w:eastAsia="Verdana" w:hAnsi="Verdana"/>
                <w:b w:val="1"/>
                <w:sz w:val="20"/>
                <w:szCs w:val="20"/>
                <w:rtl w:val="0"/>
              </w:rPr>
              <w:t xml:space="preserve"> </w:t>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479-575-3104</w:t>
            </w:r>
            <w:r w:rsidDel="00000000" w:rsidR="00000000" w:rsidRPr="00000000">
              <w:rPr>
                <w:rFonts w:ascii="Verdana" w:cs="Verdana" w:eastAsia="Verdana" w:hAnsi="Verdana"/>
                <w:b w:val="1"/>
                <w:sz w:val="20"/>
                <w:szCs w:val="20"/>
                <w:rtl w:val="0"/>
              </w:rPr>
              <w:t xml:space="preserve"> </w:t>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hyperlink r:id="rId20">
              <w:r w:rsidDel="00000000" w:rsidR="00000000" w:rsidRPr="00000000">
                <w:rPr>
                  <w:rFonts w:ascii="Verdana" w:cs="Verdana" w:eastAsia="Verdana" w:hAnsi="Verdana"/>
                  <w:color w:val="0563c1"/>
                  <w:sz w:val="20"/>
                  <w:szCs w:val="20"/>
                  <w:u w:val="single"/>
                  <w:rtl w:val="0"/>
                </w:rPr>
                <w:t xml:space="preserve">https://cea.uark.edu/</w:t>
              </w:r>
            </w:hyperlink>
            <w:r w:rsidDel="00000000" w:rsidR="00000000" w:rsidRPr="00000000">
              <w:rPr>
                <w:rFonts w:ascii="Verdana" w:cs="Verdana" w:eastAsia="Verdana" w:hAnsi="Verdana"/>
                <w:b w:val="1"/>
                <w:sz w:val="20"/>
                <w:szCs w:val="20"/>
                <w:rtl w:val="0"/>
              </w:rPr>
              <w:t xml:space="preserve"> </w:t>
            </w:r>
          </w:p>
        </w:tc>
      </w:tr>
      <w:tr>
        <w:trPr>
          <w:cantSplit w:val="0"/>
          <w:trHeight w:val="1260" w:hRule="atLeast"/>
          <w:tblHeader w:val="0"/>
        </w:trPr>
        <w:tc>
          <w:tcPr>
            <w:tcBorders>
              <w:top w:color="f4b083" w:space="0" w:sz="6" w:val="single"/>
              <w:left w:color="f4b083" w:space="0" w:sz="6" w:val="single"/>
              <w:bottom w:color="f4b083" w:space="0" w:sz="6" w:val="single"/>
              <w:right w:color="f4b083" w:space="0" w:sz="6" w:val="single"/>
            </w:tcBorders>
            <w:tcMar>
              <w:top w:w="0.0" w:type="dxa"/>
              <w:left w:w="0.0" w:type="dxa"/>
              <w:bottom w:w="0.0" w:type="dxa"/>
              <w:right w:w="0.0" w:type="dxa"/>
            </w:tcMar>
            <w:vAlign w:val="top"/>
          </w:tcPr>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RESPECT (Rape Education by Peers Encouraging Conscious Thought) </w:t>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Pat Walker Health Center, University of Arkansas</w:t>
            </w:r>
            <w:r w:rsidDel="00000000" w:rsidR="00000000" w:rsidRPr="00000000">
              <w:rPr>
                <w:rFonts w:ascii="Verdana" w:cs="Verdana" w:eastAsia="Verdana" w:hAnsi="Verdana"/>
                <w:b w:val="1"/>
                <w:sz w:val="20"/>
                <w:szCs w:val="20"/>
                <w:rtl w:val="0"/>
              </w:rPr>
              <w:t xml:space="preserve"> </w:t>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(479) 575-7252</w:t>
            </w:r>
            <w:r w:rsidDel="00000000" w:rsidR="00000000" w:rsidRPr="00000000">
              <w:rPr>
                <w:rFonts w:ascii="Verdana" w:cs="Verdana" w:eastAsia="Verdana" w:hAnsi="Verdana"/>
                <w:b w:val="1"/>
                <w:sz w:val="20"/>
                <w:szCs w:val="20"/>
                <w:rtl w:val="0"/>
              </w:rPr>
              <w:t xml:space="preserve"> </w:t>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hyperlink r:id="rId21">
              <w:r w:rsidDel="00000000" w:rsidR="00000000" w:rsidRPr="00000000">
                <w:rPr>
                  <w:rFonts w:ascii="Verdana" w:cs="Verdana" w:eastAsia="Verdana" w:hAnsi="Verdana"/>
                  <w:color w:val="0563c1"/>
                  <w:sz w:val="20"/>
                  <w:szCs w:val="20"/>
                  <w:u w:val="single"/>
                  <w:rtl w:val="0"/>
                </w:rPr>
                <w:t xml:space="preserve">https://respect.uark.edu/resources/</w:t>
              </w:r>
            </w:hyperlink>
            <w:r w:rsidDel="00000000" w:rsidR="00000000" w:rsidRPr="00000000">
              <w:rPr>
                <w:rFonts w:ascii="Verdana" w:cs="Verdana" w:eastAsia="Verdana" w:hAnsi="Verdana"/>
                <w:b w:val="1"/>
                <w:sz w:val="20"/>
                <w:szCs w:val="20"/>
                <w:rtl w:val="0"/>
              </w:rPr>
              <w:t xml:space="preserve"> </w:t>
            </w:r>
          </w:p>
        </w:tc>
      </w:tr>
      <w:tr>
        <w:trPr>
          <w:cantSplit w:val="0"/>
          <w:trHeight w:val="1260" w:hRule="atLeast"/>
          <w:tblHeader w:val="0"/>
        </w:trPr>
        <w:tc>
          <w:tcPr>
            <w:tcBorders>
              <w:top w:color="f4b083" w:space="0" w:sz="6" w:val="single"/>
              <w:left w:color="f4b083" w:space="0" w:sz="6" w:val="single"/>
              <w:bottom w:color="f4b083" w:space="0" w:sz="6" w:val="single"/>
              <w:right w:color="f4b083" w:space="0" w:sz="6" w:val="single"/>
            </w:tcBorders>
            <w:tcMar>
              <w:top w:w="0.0" w:type="dxa"/>
              <w:left w:w="0.0" w:type="dxa"/>
              <w:bottom w:w="0.0" w:type="dxa"/>
              <w:right w:w="0.0" w:type="dxa"/>
            </w:tcMar>
            <w:vAlign w:val="top"/>
          </w:tcPr>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STAR Central Web  </w:t>
            </w:r>
          </w:p>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Location: Pat Walker Health Center | Second Floor - Room 2129 | M-F 8am-5pm</w:t>
            </w:r>
            <w:r w:rsidDel="00000000" w:rsidR="00000000" w:rsidRPr="00000000">
              <w:rPr>
                <w:rFonts w:ascii="Verdana" w:cs="Verdana" w:eastAsia="Verdana" w:hAnsi="Verdana"/>
                <w:b w:val="1"/>
                <w:sz w:val="20"/>
                <w:szCs w:val="20"/>
                <w:rtl w:val="0"/>
              </w:rPr>
              <w:t xml:space="preserve"> </w:t>
            </w:r>
          </w:p>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479-575-7252</w:t>
            </w:r>
            <w:r w:rsidDel="00000000" w:rsidR="00000000" w:rsidRPr="00000000">
              <w:rPr>
                <w:rFonts w:ascii="Verdana" w:cs="Verdana" w:eastAsia="Verdana" w:hAnsi="Verdana"/>
                <w:b w:val="1"/>
                <w:sz w:val="20"/>
                <w:szCs w:val="20"/>
                <w:rtl w:val="0"/>
              </w:rPr>
              <w:t xml:space="preserve"> </w:t>
            </w:r>
          </w:p>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The office of STAR Central offers Support, Training, Advocacy, &amp; Resources on Sexual Assault and Relationship Violence. STAR Central serves the university community through education programs, professional consultations and victim advocacy services. STAR Central is located on the second floor of the new addition of the health center in room 2129. All contacts and survivor services are confidential.</w:t>
            </w:r>
            <w:r w:rsidDel="00000000" w:rsidR="00000000" w:rsidRPr="00000000">
              <w:rPr>
                <w:rFonts w:ascii="Verdana" w:cs="Verdana" w:eastAsia="Verdana" w:hAnsi="Verdana"/>
                <w:b w:val="1"/>
                <w:sz w:val="20"/>
                <w:szCs w:val="20"/>
                <w:rtl w:val="0"/>
              </w:rPr>
              <w:t xml:space="preserve"> </w:t>
            </w:r>
          </w:p>
        </w:tc>
      </w:tr>
      <w:tr>
        <w:trPr>
          <w:cantSplit w:val="0"/>
          <w:trHeight w:val="990" w:hRule="atLeast"/>
          <w:tblHeader w:val="0"/>
        </w:trPr>
        <w:tc>
          <w:tcPr>
            <w:tcBorders>
              <w:top w:color="f4b083" w:space="0" w:sz="6" w:val="single"/>
              <w:left w:color="f4b083" w:space="0" w:sz="6" w:val="single"/>
              <w:bottom w:color="f4b083" w:space="0" w:sz="6" w:val="single"/>
              <w:right w:color="f4b083" w:space="0" w:sz="6" w:val="single"/>
            </w:tcBorders>
            <w:shd w:fill="f2f2f2" w:val="clear"/>
            <w:tcMar>
              <w:top w:w="0.0" w:type="dxa"/>
              <w:left w:w="0.0" w:type="dxa"/>
              <w:bottom w:w="0.0" w:type="dxa"/>
              <w:right w:w="0.0" w:type="dxa"/>
            </w:tcMar>
            <w:vAlign w:val="top"/>
          </w:tcPr>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Center for Multicultural and Diversity Education </w:t>
            </w:r>
          </w:p>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ARKU 404</w:t>
            </w:r>
            <w:r w:rsidDel="00000000" w:rsidR="00000000" w:rsidRPr="00000000">
              <w:rPr>
                <w:rFonts w:ascii="Verdana" w:cs="Verdana" w:eastAsia="Verdana" w:hAnsi="Verdana"/>
                <w:b w:val="1"/>
                <w:sz w:val="20"/>
                <w:szCs w:val="20"/>
                <w:rtl w:val="0"/>
              </w:rPr>
              <w:t xml:space="preserve"> </w:t>
            </w:r>
          </w:p>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479-575-8405</w:t>
            </w:r>
            <w:r w:rsidDel="00000000" w:rsidR="00000000" w:rsidRPr="00000000">
              <w:rPr>
                <w:rFonts w:ascii="Verdana" w:cs="Verdana" w:eastAsia="Verdana" w:hAnsi="Verdana"/>
                <w:b w:val="1"/>
                <w:sz w:val="20"/>
                <w:szCs w:val="20"/>
                <w:rtl w:val="0"/>
              </w:rPr>
              <w:t xml:space="preserve"> </w:t>
            </w:r>
          </w:p>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hyperlink r:id="rId22">
              <w:r w:rsidDel="00000000" w:rsidR="00000000" w:rsidRPr="00000000">
                <w:rPr>
                  <w:rFonts w:ascii="Verdana" w:cs="Verdana" w:eastAsia="Verdana" w:hAnsi="Verdana"/>
                  <w:color w:val="0563c1"/>
                  <w:sz w:val="20"/>
                  <w:szCs w:val="20"/>
                  <w:u w:val="single"/>
                  <w:rtl w:val="0"/>
                </w:rPr>
                <w:t xml:space="preserve">https://multicultural.uark.edu/about-us/index.php</w:t>
              </w:r>
            </w:hyperlink>
            <w:r w:rsidDel="00000000" w:rsidR="00000000" w:rsidRPr="00000000">
              <w:rPr>
                <w:rFonts w:ascii="Verdana" w:cs="Verdana" w:eastAsia="Verdana" w:hAnsi="Verdana"/>
                <w:b w:val="1"/>
                <w:sz w:val="20"/>
                <w:szCs w:val="20"/>
                <w:rtl w:val="0"/>
              </w:rPr>
              <w:t xml:space="preserve"> </w:t>
            </w:r>
          </w:p>
        </w:tc>
      </w:tr>
      <w:tr>
        <w:trPr>
          <w:cantSplit w:val="0"/>
          <w:trHeight w:val="1470" w:hRule="atLeast"/>
          <w:tblHeader w:val="0"/>
        </w:trPr>
        <w:tc>
          <w:tcPr>
            <w:tcBorders>
              <w:top w:color="f4b083" w:space="0" w:sz="6" w:val="single"/>
              <w:left w:color="f4b083" w:space="0" w:sz="6" w:val="single"/>
              <w:bottom w:color="f4b083" w:space="0" w:sz="6" w:val="single"/>
              <w:right w:color="f4b083" w:space="0" w:sz="6" w:val="single"/>
            </w:tcBorders>
            <w:tcMar>
              <w:top w:w="0.0" w:type="dxa"/>
              <w:left w:w="0.0" w:type="dxa"/>
              <w:bottom w:w="0.0" w:type="dxa"/>
              <w:right w:w="0.0" w:type="dxa"/>
            </w:tcMar>
            <w:vAlign w:val="top"/>
          </w:tcPr>
          <w:p w:rsidR="00000000" w:rsidDel="00000000" w:rsidP="00000000" w:rsidRDefault="00000000" w:rsidRPr="00000000" w14:paraId="000000AD">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Veteran and Military-Affiliated Student Center </w:t>
            </w:r>
          </w:p>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GACS Suites 115-116</w:t>
            </w:r>
            <w:r w:rsidDel="00000000" w:rsidR="00000000" w:rsidRPr="00000000">
              <w:rPr>
                <w:rFonts w:ascii="Verdana" w:cs="Verdana" w:eastAsia="Verdana" w:hAnsi="Verdana"/>
                <w:b w:val="1"/>
                <w:sz w:val="20"/>
                <w:szCs w:val="20"/>
                <w:rtl w:val="0"/>
              </w:rPr>
              <w:t xml:space="preserve"> </w:t>
            </w:r>
          </w:p>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640 N. Garland Avenue </w:t>
            </w:r>
            <w:r w:rsidDel="00000000" w:rsidR="00000000" w:rsidRPr="00000000">
              <w:rPr>
                <w:rFonts w:ascii="Verdana" w:cs="Verdana" w:eastAsia="Verdana" w:hAnsi="Verdana"/>
                <w:b w:val="1"/>
                <w:sz w:val="20"/>
                <w:szCs w:val="20"/>
                <w:rtl w:val="0"/>
              </w:rPr>
              <w:t xml:space="preserve"> </w:t>
            </w:r>
          </w:p>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Fayetteville, AR 72701</w:t>
            </w:r>
            <w:r w:rsidDel="00000000" w:rsidR="00000000" w:rsidRPr="00000000">
              <w:rPr>
                <w:rFonts w:ascii="Verdana" w:cs="Verdana" w:eastAsia="Verdana" w:hAnsi="Verdana"/>
                <w:b w:val="1"/>
                <w:sz w:val="20"/>
                <w:szCs w:val="20"/>
                <w:rtl w:val="0"/>
              </w:rPr>
              <w:t xml:space="preserve"> </w:t>
            </w:r>
          </w:p>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479-575-8742</w:t>
            </w:r>
            <w:r w:rsidDel="00000000" w:rsidR="00000000" w:rsidRPr="00000000">
              <w:rPr>
                <w:rFonts w:ascii="Verdana" w:cs="Verdana" w:eastAsia="Verdana" w:hAnsi="Verdana"/>
                <w:b w:val="1"/>
                <w:sz w:val="20"/>
                <w:szCs w:val="20"/>
                <w:rtl w:val="0"/>
              </w:rPr>
              <w:t xml:space="preserve"> </w:t>
            </w:r>
          </w:p>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hyperlink r:id="rId23">
              <w:r w:rsidDel="00000000" w:rsidR="00000000" w:rsidRPr="00000000">
                <w:rPr>
                  <w:rFonts w:ascii="Verdana" w:cs="Verdana" w:eastAsia="Verdana" w:hAnsi="Verdana"/>
                  <w:color w:val="0563c1"/>
                  <w:sz w:val="20"/>
                  <w:szCs w:val="20"/>
                  <w:u w:val="single"/>
                  <w:rtl w:val="0"/>
                </w:rPr>
                <w:t xml:space="preserve">https://vmsc.uark.edu/</w:t>
              </w:r>
            </w:hyperlink>
            <w:r w:rsidDel="00000000" w:rsidR="00000000" w:rsidRPr="00000000">
              <w:rPr>
                <w:rFonts w:ascii="Verdana" w:cs="Verdana" w:eastAsia="Verdana" w:hAnsi="Verdana"/>
                <w:b w:val="1"/>
                <w:sz w:val="20"/>
                <w:szCs w:val="20"/>
                <w:rtl w:val="0"/>
              </w:rPr>
              <w:t xml:space="preserve"> </w:t>
            </w:r>
          </w:p>
        </w:tc>
      </w:tr>
      <w:tr>
        <w:trPr>
          <w:cantSplit w:val="0"/>
          <w:trHeight w:val="1230" w:hRule="atLeast"/>
          <w:tblHeader w:val="0"/>
        </w:trPr>
        <w:tc>
          <w:tcPr>
            <w:tcBorders>
              <w:top w:color="f4b083" w:space="0" w:sz="6" w:val="single"/>
              <w:left w:color="f4b083" w:space="0" w:sz="6" w:val="single"/>
              <w:bottom w:color="f4b083" w:space="0" w:sz="6" w:val="single"/>
              <w:right w:color="f4b083" w:space="0" w:sz="6" w:val="single"/>
            </w:tcBorders>
            <w:shd w:fill="f2f2f2" w:val="clear"/>
            <w:tcMar>
              <w:top w:w="0.0" w:type="dxa"/>
              <w:left w:w="0.0" w:type="dxa"/>
              <w:bottom w:w="0.0" w:type="dxa"/>
              <w:right w:w="0.0" w:type="dxa"/>
            </w:tcMar>
            <w:vAlign w:val="top"/>
          </w:tcPr>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Women’s Clinic (serving patients of all genders) </w:t>
            </w:r>
          </w:p>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Pat Walker Health Center</w:t>
            </w:r>
            <w:r w:rsidDel="00000000" w:rsidR="00000000" w:rsidRPr="00000000">
              <w:rPr>
                <w:rFonts w:ascii="Verdana" w:cs="Verdana" w:eastAsia="Verdana" w:hAnsi="Verdana"/>
                <w:b w:val="1"/>
                <w:sz w:val="20"/>
                <w:szCs w:val="20"/>
                <w:rtl w:val="0"/>
              </w:rPr>
              <w:t xml:space="preserve"> </w:t>
            </w:r>
          </w:p>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525 N. Garland Ave.</w:t>
            </w:r>
            <w:r w:rsidDel="00000000" w:rsidR="00000000" w:rsidRPr="00000000">
              <w:rPr>
                <w:rFonts w:ascii="Verdana" w:cs="Verdana" w:eastAsia="Verdana" w:hAnsi="Verdana"/>
                <w:b w:val="1"/>
                <w:sz w:val="20"/>
                <w:szCs w:val="20"/>
                <w:rtl w:val="0"/>
              </w:rPr>
              <w:t xml:space="preserve"> </w:t>
            </w:r>
          </w:p>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479-575-4478</w:t>
            </w:r>
            <w:r w:rsidDel="00000000" w:rsidR="00000000" w:rsidRPr="00000000">
              <w:rPr>
                <w:rFonts w:ascii="Verdana" w:cs="Verdana" w:eastAsia="Verdana" w:hAnsi="Verdana"/>
                <w:b w:val="1"/>
                <w:sz w:val="20"/>
                <w:szCs w:val="20"/>
                <w:rtl w:val="0"/>
              </w:rPr>
              <w:t xml:space="preserve"> </w:t>
            </w:r>
          </w:p>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hyperlink r:id="rId24">
              <w:r w:rsidDel="00000000" w:rsidR="00000000" w:rsidRPr="00000000">
                <w:rPr>
                  <w:rFonts w:ascii="Verdana" w:cs="Verdana" w:eastAsia="Verdana" w:hAnsi="Verdana"/>
                  <w:color w:val="0563c1"/>
                  <w:sz w:val="20"/>
                  <w:szCs w:val="20"/>
                  <w:u w:val="single"/>
                  <w:rtl w:val="0"/>
                </w:rPr>
                <w:t xml:space="preserve">https://health.uark.edu/medical-health/womensclinic.php</w:t>
              </w:r>
            </w:hyperlink>
            <w:r w:rsidDel="00000000" w:rsidR="00000000" w:rsidRPr="00000000">
              <w:rPr>
                <w:rFonts w:ascii="Verdana" w:cs="Verdana" w:eastAsia="Verdana" w:hAnsi="Verdana"/>
                <w:b w:val="1"/>
                <w:sz w:val="20"/>
                <w:szCs w:val="20"/>
                <w:rtl w:val="0"/>
              </w:rPr>
              <w:t xml:space="preserve"> </w:t>
            </w:r>
          </w:p>
        </w:tc>
      </w:tr>
      <w:tr>
        <w:trPr>
          <w:cantSplit w:val="0"/>
          <w:trHeight w:val="1965" w:hRule="atLeast"/>
          <w:tblHeader w:val="0"/>
        </w:trPr>
        <w:tc>
          <w:tcPr>
            <w:tcBorders>
              <w:top w:color="f4b083" w:space="0" w:sz="6" w:val="single"/>
              <w:left w:color="f4b083" w:space="0" w:sz="6" w:val="single"/>
              <w:bottom w:color="f4b083" w:space="0" w:sz="6" w:val="single"/>
              <w:right w:color="f4b083" w:space="0" w:sz="6" w:val="single"/>
            </w:tcBorders>
            <w:tcMar>
              <w:top w:w="0.0" w:type="dxa"/>
              <w:left w:w="0.0" w:type="dxa"/>
              <w:bottom w:w="0.0" w:type="dxa"/>
              <w:right w:w="0.0" w:type="dxa"/>
            </w:tcMar>
            <w:vAlign w:val="top"/>
          </w:tcPr>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Counseling and Psychological Services (CAPS) </w:t>
            </w:r>
          </w:p>
          <w:p w:rsidR="00000000" w:rsidDel="00000000" w:rsidP="00000000" w:rsidRDefault="00000000" w:rsidRPr="00000000" w14:paraId="000000B9">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Pat Walker Health Center</w:t>
            </w:r>
            <w:r w:rsidDel="00000000" w:rsidR="00000000" w:rsidRPr="00000000">
              <w:rPr>
                <w:rFonts w:ascii="Verdana" w:cs="Verdana" w:eastAsia="Verdana" w:hAnsi="Verdana"/>
                <w:b w:val="1"/>
                <w:sz w:val="20"/>
                <w:szCs w:val="20"/>
                <w:rtl w:val="0"/>
              </w:rPr>
              <w:t xml:space="preserve"> </w:t>
            </w:r>
          </w:p>
          <w:p w:rsidR="00000000" w:rsidDel="00000000" w:rsidP="00000000" w:rsidRDefault="00000000" w:rsidRPr="00000000" w14:paraId="000000BA">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525 N. Garland Ave.</w:t>
            </w:r>
            <w:r w:rsidDel="00000000" w:rsidR="00000000" w:rsidRPr="00000000">
              <w:rPr>
                <w:rFonts w:ascii="Verdana" w:cs="Verdana" w:eastAsia="Verdana" w:hAnsi="Verdana"/>
                <w:b w:val="1"/>
                <w:sz w:val="20"/>
                <w:szCs w:val="20"/>
                <w:rtl w:val="0"/>
              </w:rPr>
              <w:t xml:space="preserve"> </w:t>
            </w:r>
          </w:p>
          <w:p w:rsidR="00000000" w:rsidDel="00000000" w:rsidP="00000000" w:rsidRDefault="00000000" w:rsidRPr="00000000" w14:paraId="000000BB">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479-575-5276</w:t>
            </w:r>
            <w:r w:rsidDel="00000000" w:rsidR="00000000" w:rsidRPr="00000000">
              <w:rPr>
                <w:rFonts w:ascii="Verdana" w:cs="Verdana" w:eastAsia="Verdana" w:hAnsi="Verdana"/>
                <w:b w:val="1"/>
                <w:sz w:val="20"/>
                <w:szCs w:val="20"/>
                <w:rtl w:val="0"/>
              </w:rPr>
              <w:t xml:space="preserve"> </w:t>
            </w:r>
          </w:p>
          <w:p w:rsidR="00000000" w:rsidDel="00000000" w:rsidP="00000000" w:rsidRDefault="00000000" w:rsidRPr="00000000" w14:paraId="000000BC">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hyperlink r:id="rId25">
              <w:r w:rsidDel="00000000" w:rsidR="00000000" w:rsidRPr="00000000">
                <w:rPr>
                  <w:rFonts w:ascii="Verdana" w:cs="Verdana" w:eastAsia="Verdana" w:hAnsi="Verdana"/>
                  <w:color w:val="0563c1"/>
                  <w:sz w:val="20"/>
                  <w:szCs w:val="20"/>
                  <w:u w:val="single"/>
                  <w:rtl w:val="0"/>
                </w:rPr>
                <w:t xml:space="preserve">https://health.uark.edu/mental-health/index.php</w:t>
              </w:r>
            </w:hyperlink>
            <w:r w:rsidDel="00000000" w:rsidR="00000000" w:rsidRPr="00000000">
              <w:rPr>
                <w:rFonts w:ascii="Verdana" w:cs="Verdana" w:eastAsia="Verdana" w:hAnsi="Verdana"/>
                <w:b w:val="1"/>
                <w:sz w:val="20"/>
                <w:szCs w:val="20"/>
                <w:rtl w:val="0"/>
              </w:rPr>
              <w:t xml:space="preserve"> </w:t>
            </w:r>
          </w:p>
          <w:p w:rsidR="00000000" w:rsidDel="00000000" w:rsidP="00000000" w:rsidRDefault="00000000" w:rsidRPr="00000000" w14:paraId="000000BD">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w:t>
            </w:r>
          </w:p>
          <w:p w:rsidR="00000000" w:rsidDel="00000000" w:rsidP="00000000" w:rsidRDefault="00000000" w:rsidRPr="00000000" w14:paraId="000000BE">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CAPS also offers drop-in, informal consultations. For updated hours see:</w:t>
            </w:r>
            <w:hyperlink r:id="rId26">
              <w:r w:rsidDel="00000000" w:rsidR="00000000" w:rsidRPr="00000000">
                <w:rPr>
                  <w:rFonts w:ascii="Verdana" w:cs="Verdana" w:eastAsia="Verdana" w:hAnsi="Verdana"/>
                  <w:sz w:val="20"/>
                  <w:szCs w:val="20"/>
                  <w:rtl w:val="0"/>
                </w:rPr>
                <w:t xml:space="preserve"> </w:t>
              </w:r>
            </w:hyperlink>
            <w:hyperlink r:id="rId27">
              <w:r w:rsidDel="00000000" w:rsidR="00000000" w:rsidRPr="00000000">
                <w:rPr>
                  <w:rFonts w:ascii="Verdana" w:cs="Verdana" w:eastAsia="Verdana" w:hAnsi="Verdana"/>
                  <w:color w:val="0563c1"/>
                  <w:sz w:val="20"/>
                  <w:szCs w:val="20"/>
                  <w:u w:val="single"/>
                  <w:rtl w:val="0"/>
                </w:rPr>
                <w:t xml:space="preserve">https://health.uark.edu/mental-health/letstalk.php</w:t>
              </w:r>
            </w:hyperlink>
            <w:r w:rsidDel="00000000" w:rsidR="00000000" w:rsidRPr="00000000">
              <w:rPr>
                <w:rFonts w:ascii="Verdana" w:cs="Verdana" w:eastAsia="Verdana" w:hAnsi="Verdana"/>
                <w:b w:val="1"/>
                <w:sz w:val="20"/>
                <w:szCs w:val="20"/>
                <w:rtl w:val="0"/>
              </w:rPr>
              <w:t xml:space="preserve"> </w:t>
            </w:r>
          </w:p>
        </w:tc>
      </w:tr>
      <w:tr>
        <w:trPr>
          <w:cantSplit w:val="0"/>
          <w:trHeight w:val="1260" w:hRule="atLeast"/>
          <w:tblHeader w:val="0"/>
        </w:trPr>
        <w:tc>
          <w:tcPr>
            <w:tcBorders>
              <w:top w:color="f4b083" w:space="0" w:sz="6" w:val="single"/>
              <w:left w:color="f4b083" w:space="0" w:sz="6" w:val="single"/>
              <w:bottom w:color="f4b083" w:space="0" w:sz="6" w:val="single"/>
              <w:right w:color="f4b083" w:space="0" w:sz="6" w:val="single"/>
            </w:tcBorders>
            <w:tcMar>
              <w:top w:w="0.0" w:type="dxa"/>
              <w:left w:w="0.0" w:type="dxa"/>
              <w:bottom w:w="0.0" w:type="dxa"/>
              <w:right w:w="0.0" w:type="dxa"/>
            </w:tcMar>
            <w:vAlign w:val="top"/>
          </w:tcPr>
          <w:p w:rsidR="00000000" w:rsidDel="00000000" w:rsidP="00000000" w:rsidRDefault="00000000" w:rsidRPr="00000000" w14:paraId="000000BF">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Office of International Students and Scholars </w:t>
            </w:r>
          </w:p>
          <w:p w:rsidR="00000000" w:rsidDel="00000000" w:rsidP="00000000" w:rsidRDefault="00000000" w:rsidRPr="00000000" w14:paraId="000000C0">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104 Holcombe Hall</w:t>
            </w:r>
            <w:r w:rsidDel="00000000" w:rsidR="00000000" w:rsidRPr="00000000">
              <w:rPr>
                <w:rFonts w:ascii="Verdana" w:cs="Verdana" w:eastAsia="Verdana" w:hAnsi="Verdana"/>
                <w:b w:val="1"/>
                <w:sz w:val="20"/>
                <w:szCs w:val="20"/>
                <w:rtl w:val="0"/>
              </w:rPr>
              <w:t xml:space="preserve"> </w:t>
            </w:r>
          </w:p>
          <w:p w:rsidR="00000000" w:rsidDel="00000000" w:rsidP="00000000" w:rsidRDefault="00000000" w:rsidRPr="00000000" w14:paraId="000000C1">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479-575-5003</w:t>
            </w:r>
            <w:r w:rsidDel="00000000" w:rsidR="00000000" w:rsidRPr="00000000">
              <w:rPr>
                <w:rFonts w:ascii="Verdana" w:cs="Verdana" w:eastAsia="Verdana" w:hAnsi="Verdana"/>
                <w:b w:val="1"/>
                <w:sz w:val="20"/>
                <w:szCs w:val="20"/>
                <w:rtl w:val="0"/>
              </w:rPr>
              <w:t xml:space="preserve"> </w:t>
            </w:r>
          </w:p>
          <w:p w:rsidR="00000000" w:rsidDel="00000000" w:rsidP="00000000" w:rsidRDefault="00000000" w:rsidRPr="00000000" w14:paraId="000000C2">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hyperlink r:id="rId28">
              <w:r w:rsidDel="00000000" w:rsidR="00000000" w:rsidRPr="00000000">
                <w:rPr>
                  <w:rFonts w:ascii="Verdana" w:cs="Verdana" w:eastAsia="Verdana" w:hAnsi="Verdana"/>
                  <w:color w:val="0563c1"/>
                  <w:sz w:val="20"/>
                  <w:szCs w:val="20"/>
                  <w:u w:val="single"/>
                  <w:rtl w:val="0"/>
                </w:rPr>
                <w:t xml:space="preserve">https://international-students.uark.edu/index.php</w:t>
              </w:r>
            </w:hyperlink>
            <w:r w:rsidDel="00000000" w:rsidR="00000000" w:rsidRPr="00000000">
              <w:rPr>
                <w:rFonts w:ascii="Verdana" w:cs="Verdana" w:eastAsia="Verdana" w:hAnsi="Verdana"/>
                <w:b w:val="1"/>
                <w:sz w:val="20"/>
                <w:szCs w:val="20"/>
                <w:rtl w:val="0"/>
              </w:rPr>
              <w:t xml:space="preserve"> </w:t>
            </w:r>
          </w:p>
        </w:tc>
      </w:tr>
      <w:tr>
        <w:trPr>
          <w:cantSplit w:val="0"/>
          <w:trHeight w:val="1185" w:hRule="atLeast"/>
          <w:tblHeader w:val="0"/>
        </w:trPr>
        <w:tc>
          <w:tcPr>
            <w:tcBorders>
              <w:top w:color="f4b083" w:space="0" w:sz="6" w:val="single"/>
              <w:left w:color="f4b083" w:space="0" w:sz="6" w:val="single"/>
              <w:bottom w:color="f4b083" w:space="0" w:sz="6" w:val="single"/>
              <w:right w:color="f4b083" w:space="0" w:sz="6" w:val="single"/>
            </w:tcBorders>
            <w:shd w:fill="f2f2f2" w:val="clear"/>
            <w:tcMar>
              <w:top w:w="0.0" w:type="dxa"/>
              <w:left w:w="0.0" w:type="dxa"/>
              <w:bottom w:w="0.0" w:type="dxa"/>
              <w:right w:w="0.0" w:type="dxa"/>
            </w:tcMar>
            <w:vAlign w:val="top"/>
          </w:tcPr>
          <w:p w:rsidR="00000000" w:rsidDel="00000000" w:rsidP="00000000" w:rsidRDefault="00000000" w:rsidRPr="00000000" w14:paraId="000000C3">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LGBTQIA+ Mentoring </w:t>
            </w:r>
          </w:p>
          <w:p w:rsidR="00000000" w:rsidDel="00000000" w:rsidP="00000000" w:rsidRDefault="00000000" w:rsidRPr="00000000" w14:paraId="000000C4">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479-575-8405</w:t>
            </w:r>
            <w:r w:rsidDel="00000000" w:rsidR="00000000" w:rsidRPr="00000000">
              <w:rPr>
                <w:rFonts w:ascii="Verdana" w:cs="Verdana" w:eastAsia="Verdana" w:hAnsi="Verdana"/>
                <w:b w:val="1"/>
                <w:sz w:val="20"/>
                <w:szCs w:val="20"/>
                <w:rtl w:val="0"/>
              </w:rPr>
              <w:t xml:space="preserve"> </w:t>
            </w:r>
          </w:p>
          <w:p w:rsidR="00000000" w:rsidDel="00000000" w:rsidP="00000000" w:rsidRDefault="00000000" w:rsidRPr="00000000" w14:paraId="000000C5">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Contact: Adrain Smith </w:t>
            </w:r>
            <w:r w:rsidDel="00000000" w:rsidR="00000000" w:rsidRPr="00000000">
              <w:rPr>
                <w:rFonts w:ascii="Verdana" w:cs="Verdana" w:eastAsia="Verdana" w:hAnsi="Verdana"/>
                <w:color w:val="0563c1"/>
                <w:sz w:val="20"/>
                <w:szCs w:val="20"/>
                <w:u w:val="single"/>
                <w:rtl w:val="0"/>
              </w:rPr>
              <w:t xml:space="preserve">atsmith@uark.edu</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1"/>
                <w:sz w:val="20"/>
                <w:szCs w:val="20"/>
                <w:rtl w:val="0"/>
              </w:rPr>
              <w:t xml:space="preserve"> </w:t>
            </w:r>
          </w:p>
          <w:p w:rsidR="00000000" w:rsidDel="00000000" w:rsidP="00000000" w:rsidRDefault="00000000" w:rsidRPr="00000000" w14:paraId="000000C6">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hyperlink r:id="rId29">
              <w:r w:rsidDel="00000000" w:rsidR="00000000" w:rsidRPr="00000000">
                <w:rPr>
                  <w:rFonts w:ascii="Verdana" w:cs="Verdana" w:eastAsia="Verdana" w:hAnsi="Verdana"/>
                  <w:color w:val="0563c1"/>
                  <w:sz w:val="20"/>
                  <w:szCs w:val="20"/>
                  <w:u w:val="single"/>
                  <w:rtl w:val="0"/>
                </w:rPr>
                <w:t xml:space="preserve">https://multicultural.uark.edu/diversity-and-inclusion/programs/lgbtqia.php</w:t>
              </w:r>
            </w:hyperlink>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1"/>
                <w:sz w:val="20"/>
                <w:szCs w:val="20"/>
                <w:rtl w:val="0"/>
              </w:rPr>
              <w:t xml:space="preserve"> </w:t>
            </w:r>
          </w:p>
        </w:tc>
      </w:tr>
      <w:tr>
        <w:trPr>
          <w:cantSplit w:val="0"/>
          <w:trHeight w:val="1020" w:hRule="atLeast"/>
          <w:tblHeader w:val="0"/>
        </w:trPr>
        <w:tc>
          <w:tcPr>
            <w:tcBorders>
              <w:top w:color="f4b083" w:space="0" w:sz="6" w:val="single"/>
              <w:left w:color="f4b083" w:space="0" w:sz="6" w:val="single"/>
              <w:bottom w:color="f4b083" w:space="0" w:sz="6" w:val="single"/>
              <w:right w:color="f4b083" w:space="0" w:sz="6" w:val="single"/>
            </w:tcBorders>
            <w:tcMar>
              <w:top w:w="0.0" w:type="dxa"/>
              <w:left w:w="0.0" w:type="dxa"/>
              <w:bottom w:w="0.0" w:type="dxa"/>
              <w:right w:w="0.0" w:type="dxa"/>
            </w:tcMar>
            <w:vAlign w:val="top"/>
          </w:tcPr>
          <w:p w:rsidR="00000000" w:rsidDel="00000000" w:rsidP="00000000" w:rsidRDefault="00000000" w:rsidRPr="00000000" w14:paraId="000000C7">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La Oficina Latina </w:t>
            </w:r>
          </w:p>
          <w:p w:rsidR="00000000" w:rsidDel="00000000" w:rsidP="00000000" w:rsidRDefault="00000000" w:rsidRPr="00000000" w14:paraId="000000C8">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Contact: Magdalena Arroyo </w:t>
            </w:r>
            <w:r w:rsidDel="00000000" w:rsidR="00000000" w:rsidRPr="00000000">
              <w:rPr>
                <w:rFonts w:ascii="Verdana" w:cs="Verdana" w:eastAsia="Verdana" w:hAnsi="Verdana"/>
                <w:color w:val="0563c1"/>
                <w:sz w:val="20"/>
                <w:szCs w:val="20"/>
                <w:u w:val="single"/>
                <w:rtl w:val="0"/>
              </w:rPr>
              <w:t xml:space="preserve">arroyo@uark.edu</w:t>
            </w:r>
            <w:r w:rsidDel="00000000" w:rsidR="00000000" w:rsidRPr="00000000">
              <w:rPr>
                <w:rFonts w:ascii="Verdana" w:cs="Verdana" w:eastAsia="Verdana" w:hAnsi="Verdana"/>
                <w:b w:val="1"/>
                <w:sz w:val="20"/>
                <w:szCs w:val="20"/>
                <w:rtl w:val="0"/>
              </w:rPr>
              <w:t xml:space="preserve"> </w:t>
            </w:r>
          </w:p>
          <w:p w:rsidR="00000000" w:rsidDel="00000000" w:rsidP="00000000" w:rsidRDefault="00000000" w:rsidRPr="00000000" w14:paraId="000000C9">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hyperlink r:id="rId30">
              <w:r w:rsidDel="00000000" w:rsidR="00000000" w:rsidRPr="00000000">
                <w:rPr>
                  <w:rFonts w:ascii="Verdana" w:cs="Verdana" w:eastAsia="Verdana" w:hAnsi="Verdana"/>
                  <w:color w:val="0563c1"/>
                  <w:sz w:val="20"/>
                  <w:szCs w:val="20"/>
                  <w:u w:val="single"/>
                  <w:rtl w:val="0"/>
                </w:rPr>
                <w:t xml:space="preserve">https://multicultural.uark.edu/diversity-and-inclusion/programs/la-oficina-latina.php</w:t>
              </w:r>
            </w:hyperlink>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1"/>
                <w:sz w:val="20"/>
                <w:szCs w:val="20"/>
                <w:rtl w:val="0"/>
              </w:rPr>
              <w:t xml:space="preserve"> </w:t>
            </w:r>
          </w:p>
        </w:tc>
      </w:tr>
      <w:tr>
        <w:trPr>
          <w:cantSplit w:val="0"/>
          <w:trHeight w:val="1965" w:hRule="atLeast"/>
          <w:tblHeader w:val="0"/>
        </w:trPr>
        <w:tc>
          <w:tcPr>
            <w:tcBorders>
              <w:top w:color="f4b083" w:space="0" w:sz="6" w:val="single"/>
              <w:left w:color="f4b083" w:space="0" w:sz="6" w:val="single"/>
              <w:bottom w:color="f4b083" w:space="0" w:sz="6" w:val="single"/>
              <w:right w:color="f4b083" w:space="0" w:sz="6" w:val="single"/>
            </w:tcBorders>
            <w:shd w:fill="f2f2f2" w:val="clear"/>
            <w:tcMar>
              <w:top w:w="0.0" w:type="dxa"/>
              <w:left w:w="0.0" w:type="dxa"/>
              <w:bottom w:w="0.0" w:type="dxa"/>
              <w:right w:w="0.0" w:type="dxa"/>
            </w:tcMar>
            <w:vAlign w:val="top"/>
          </w:tcPr>
          <w:p w:rsidR="00000000" w:rsidDel="00000000" w:rsidP="00000000" w:rsidRDefault="00000000" w:rsidRPr="00000000" w14:paraId="000000CA">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Academic Enrichment Program (AEP) </w:t>
            </w:r>
          </w:p>
          <w:p w:rsidR="00000000" w:rsidDel="00000000" w:rsidP="00000000" w:rsidRDefault="00000000" w:rsidRPr="00000000" w14:paraId="000000CB">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Designed to enhance the college experience of first-generation, low-income and other underrepresented students by providing a combination of effective advisement and mentorship, student development opportunities, academic coaching, and different learning experiences.</w:t>
            </w:r>
            <w:r w:rsidDel="00000000" w:rsidR="00000000" w:rsidRPr="00000000">
              <w:rPr>
                <w:rFonts w:ascii="Verdana" w:cs="Verdana" w:eastAsia="Verdana" w:hAnsi="Verdana"/>
                <w:b w:val="1"/>
                <w:sz w:val="20"/>
                <w:szCs w:val="20"/>
                <w:rtl w:val="0"/>
              </w:rPr>
              <w:t xml:space="preserve"> </w:t>
            </w:r>
          </w:p>
          <w:p w:rsidR="00000000" w:rsidDel="00000000" w:rsidP="00000000" w:rsidRDefault="00000000" w:rsidRPr="00000000" w14:paraId="000000CC">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(479) 575-5014</w:t>
            </w:r>
            <w:r w:rsidDel="00000000" w:rsidR="00000000" w:rsidRPr="00000000">
              <w:rPr>
                <w:rFonts w:ascii="Verdana" w:cs="Verdana" w:eastAsia="Verdana" w:hAnsi="Verdana"/>
                <w:b w:val="1"/>
                <w:sz w:val="20"/>
                <w:szCs w:val="20"/>
                <w:rtl w:val="0"/>
              </w:rPr>
              <w:t xml:space="preserve"> </w:t>
            </w:r>
          </w:p>
          <w:p w:rsidR="00000000" w:rsidDel="00000000" w:rsidP="00000000" w:rsidRDefault="00000000" w:rsidRPr="00000000" w14:paraId="000000CD">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Contact: Brande Flack: bmflack@uark.edu</w:t>
            </w:r>
            <w:r w:rsidDel="00000000" w:rsidR="00000000" w:rsidRPr="00000000">
              <w:rPr>
                <w:rFonts w:ascii="Verdana" w:cs="Verdana" w:eastAsia="Verdana" w:hAnsi="Verdana"/>
                <w:b w:val="1"/>
                <w:sz w:val="20"/>
                <w:szCs w:val="20"/>
                <w:rtl w:val="0"/>
              </w:rPr>
              <w:t xml:space="preserve"> </w:t>
            </w:r>
          </w:p>
        </w:tc>
      </w:tr>
      <w:tr>
        <w:trPr>
          <w:cantSplit w:val="0"/>
          <w:trHeight w:val="1455" w:hRule="atLeast"/>
          <w:tblHeader w:val="0"/>
        </w:trPr>
        <w:tc>
          <w:tcPr>
            <w:tcBorders>
              <w:top w:color="f4b083" w:space="0" w:sz="6" w:val="single"/>
              <w:left w:color="f4b083" w:space="0" w:sz="6" w:val="single"/>
              <w:bottom w:color="f4b083" w:space="0" w:sz="6" w:val="single"/>
              <w:right w:color="f4b083" w:space="0" w:sz="6" w:val="single"/>
            </w:tcBorders>
            <w:tcMar>
              <w:top w:w="0.0" w:type="dxa"/>
              <w:left w:w="0.0" w:type="dxa"/>
              <w:bottom w:w="0.0" w:type="dxa"/>
              <w:right w:w="0.0" w:type="dxa"/>
            </w:tcMar>
            <w:vAlign w:val="top"/>
          </w:tcPr>
          <w:p w:rsidR="00000000" w:rsidDel="00000000" w:rsidP="00000000" w:rsidRDefault="00000000" w:rsidRPr="00000000" w14:paraId="000000CE">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Student Support Services Web  </w:t>
            </w:r>
          </w:p>
          <w:p w:rsidR="00000000" w:rsidDel="00000000" w:rsidP="00000000" w:rsidRDefault="00000000" w:rsidRPr="00000000" w14:paraId="000000CF">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Location: 008 Gregson Hall | 479-575-3546 | Monday-Friday 8am -5pm</w:t>
            </w:r>
            <w:r w:rsidDel="00000000" w:rsidR="00000000" w:rsidRPr="00000000">
              <w:rPr>
                <w:rFonts w:ascii="Verdana" w:cs="Verdana" w:eastAsia="Verdana" w:hAnsi="Verdana"/>
                <w:b w:val="1"/>
                <w:sz w:val="20"/>
                <w:szCs w:val="20"/>
                <w:rtl w:val="0"/>
              </w:rPr>
              <w:t xml:space="preserve"> </w:t>
            </w:r>
          </w:p>
          <w:p w:rsidR="00000000" w:rsidDel="00000000" w:rsidP="00000000" w:rsidRDefault="00000000" w:rsidRPr="00000000" w14:paraId="000000D0">
            <w:pPr>
              <w:pBdr>
                <w:top w:color="auto" w:space="0" w:sz="0" w:val="none"/>
                <w:left w:color="auto" w:space="0" w:sz="0" w:val="none"/>
                <w:bottom w:color="auto" w:space="0" w:sz="0" w:val="none"/>
                <w:right w:color="auto" w:space="0" w:sz="0" w:val="none"/>
                <w:between w:color="auto" w:space="0" w:sz="0" w:val="none"/>
              </w:pBdr>
              <w:shd w:fill="f2f2f2" w:val="clear"/>
              <w:spacing w:after="40" w:before="40" w:lineRule="auto"/>
              <w:ind w:left="90" w:firstLine="0"/>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Student Support Services provides a combination of programs and services to students who are first-generation, and/or modest-income, and/or individuals with disabilities.</w:t>
            </w:r>
            <w:r w:rsidDel="00000000" w:rsidR="00000000" w:rsidRPr="00000000">
              <w:rPr>
                <w:rFonts w:ascii="Verdana" w:cs="Verdana" w:eastAsia="Verdana" w:hAnsi="Verdana"/>
                <w:b w:val="1"/>
                <w:sz w:val="20"/>
                <w:szCs w:val="20"/>
                <w:rtl w:val="0"/>
              </w:rPr>
              <w:t xml:space="preserve"> </w:t>
            </w:r>
          </w:p>
          <w:p w:rsidR="00000000" w:rsidDel="00000000" w:rsidP="00000000" w:rsidRDefault="00000000" w:rsidRPr="00000000" w14:paraId="000000D1">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hyperlink r:id="rId31">
              <w:r w:rsidDel="00000000" w:rsidR="00000000" w:rsidRPr="00000000">
                <w:rPr>
                  <w:rFonts w:ascii="Verdana" w:cs="Verdana" w:eastAsia="Verdana" w:hAnsi="Verdana"/>
                  <w:color w:val="0563c1"/>
                  <w:sz w:val="20"/>
                  <w:szCs w:val="20"/>
                  <w:u w:val="single"/>
                  <w:rtl w:val="0"/>
                </w:rPr>
                <w:t xml:space="preserve">https://sss.uark.edu/index.php</w:t>
              </w:r>
            </w:hyperlink>
            <w:r w:rsidDel="00000000" w:rsidR="00000000" w:rsidRPr="00000000">
              <w:rPr>
                <w:rFonts w:ascii="Verdana" w:cs="Verdana" w:eastAsia="Verdana" w:hAnsi="Verdana"/>
                <w:b w:val="1"/>
                <w:sz w:val="20"/>
                <w:szCs w:val="20"/>
                <w:rtl w:val="0"/>
              </w:rPr>
              <w:t xml:space="preserve"> </w:t>
            </w:r>
          </w:p>
        </w:tc>
      </w:tr>
      <w:tr>
        <w:trPr>
          <w:cantSplit w:val="0"/>
          <w:trHeight w:val="1965" w:hRule="atLeast"/>
          <w:tblHeader w:val="0"/>
        </w:trPr>
        <w:tc>
          <w:tcPr>
            <w:tcBorders>
              <w:top w:color="f4b083" w:space="0" w:sz="6" w:val="single"/>
              <w:left w:color="f4b083" w:space="0" w:sz="6" w:val="single"/>
              <w:bottom w:color="f4b083" w:space="0" w:sz="6" w:val="single"/>
              <w:right w:color="f4b083" w:space="0" w:sz="6" w:val="single"/>
            </w:tcBorders>
            <w:shd w:fill="f2f2f2" w:val="clear"/>
            <w:tcMar>
              <w:top w:w="0.0" w:type="dxa"/>
              <w:left w:w="0.0" w:type="dxa"/>
              <w:bottom w:w="0.0" w:type="dxa"/>
              <w:right w:w="0.0" w:type="dxa"/>
            </w:tcMar>
            <w:vAlign w:val="top"/>
          </w:tcPr>
          <w:p w:rsidR="00000000" w:rsidDel="00000000" w:rsidP="00000000" w:rsidRDefault="00000000" w:rsidRPr="00000000" w14:paraId="000000D2">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College of Arts &amp; Sciences Programs </w:t>
            </w:r>
          </w:p>
          <w:p w:rsidR="00000000" w:rsidDel="00000000" w:rsidP="00000000" w:rsidRDefault="00000000" w:rsidRPr="00000000" w14:paraId="000000D3">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African and African American Studies | 230 Memorial Hall </w:t>
            </w:r>
            <w:r w:rsidDel="00000000" w:rsidR="00000000" w:rsidRPr="00000000">
              <w:rPr>
                <w:rFonts w:ascii="Verdana" w:cs="Verdana" w:eastAsia="Verdana" w:hAnsi="Verdana"/>
                <w:b w:val="1"/>
                <w:sz w:val="20"/>
                <w:szCs w:val="20"/>
                <w:rtl w:val="0"/>
              </w:rPr>
              <w:t xml:space="preserve"> </w:t>
            </w:r>
          </w:p>
          <w:p w:rsidR="00000000" w:rsidDel="00000000" w:rsidP="00000000" w:rsidRDefault="00000000" w:rsidRPr="00000000" w14:paraId="000000D4">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hyperlink r:id="rId32">
              <w:r w:rsidDel="00000000" w:rsidR="00000000" w:rsidRPr="00000000">
                <w:rPr>
                  <w:rFonts w:ascii="Verdana" w:cs="Verdana" w:eastAsia="Verdana" w:hAnsi="Verdana"/>
                  <w:color w:val="0563c1"/>
                  <w:sz w:val="20"/>
                  <w:szCs w:val="20"/>
                  <w:u w:val="single"/>
                  <w:rtl w:val="0"/>
                </w:rPr>
                <w:t xml:space="preserve">https://fulbright.uark.edu/area-studies/african-and-african-american-studies/</w:t>
              </w:r>
            </w:hyperlink>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1"/>
                <w:sz w:val="20"/>
                <w:szCs w:val="20"/>
                <w:rtl w:val="0"/>
              </w:rPr>
              <w:t xml:space="preserve"> </w:t>
            </w:r>
          </w:p>
          <w:p w:rsidR="00000000" w:rsidDel="00000000" w:rsidP="00000000" w:rsidRDefault="00000000" w:rsidRPr="00000000" w14:paraId="000000D5">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Asian Studies | Old Main 428</w:t>
            </w:r>
            <w:r w:rsidDel="00000000" w:rsidR="00000000" w:rsidRPr="00000000">
              <w:rPr>
                <w:rFonts w:ascii="Verdana" w:cs="Verdana" w:eastAsia="Verdana" w:hAnsi="Verdana"/>
                <w:b w:val="1"/>
                <w:sz w:val="20"/>
                <w:szCs w:val="20"/>
                <w:rtl w:val="0"/>
              </w:rPr>
              <w:t xml:space="preserve"> </w:t>
            </w:r>
          </w:p>
          <w:p w:rsidR="00000000" w:rsidDel="00000000" w:rsidP="00000000" w:rsidRDefault="00000000" w:rsidRPr="00000000" w14:paraId="000000D6">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hyperlink r:id="rId33">
              <w:r w:rsidDel="00000000" w:rsidR="00000000" w:rsidRPr="00000000">
                <w:rPr>
                  <w:rFonts w:ascii="Verdana" w:cs="Verdana" w:eastAsia="Verdana" w:hAnsi="Verdana"/>
                  <w:color w:val="0563c1"/>
                  <w:sz w:val="20"/>
                  <w:szCs w:val="20"/>
                  <w:u w:val="single"/>
                  <w:rtl w:val="0"/>
                </w:rPr>
                <w:t xml:space="preserve">https://fulbright.uark.edu/area-studies/asian-studies/</w:t>
              </w:r>
            </w:hyperlink>
            <w:r w:rsidDel="00000000" w:rsidR="00000000" w:rsidRPr="00000000">
              <w:rPr>
                <w:rFonts w:ascii="Verdana" w:cs="Verdana" w:eastAsia="Verdana" w:hAnsi="Verdana"/>
                <w:b w:val="1"/>
                <w:sz w:val="20"/>
                <w:szCs w:val="20"/>
                <w:rtl w:val="0"/>
              </w:rPr>
              <w:t xml:space="preserve"> </w:t>
            </w:r>
          </w:p>
          <w:p w:rsidR="00000000" w:rsidDel="00000000" w:rsidP="00000000" w:rsidRDefault="00000000" w:rsidRPr="00000000" w14:paraId="000000D7">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Indigenous Studies Program | Kimpel Hall 714</w:t>
            </w:r>
            <w:r w:rsidDel="00000000" w:rsidR="00000000" w:rsidRPr="00000000">
              <w:rPr>
                <w:rFonts w:ascii="Verdana" w:cs="Verdana" w:eastAsia="Verdana" w:hAnsi="Verdana"/>
                <w:b w:val="1"/>
                <w:sz w:val="20"/>
                <w:szCs w:val="20"/>
                <w:rtl w:val="0"/>
              </w:rPr>
              <w:t xml:space="preserve"> </w:t>
            </w:r>
          </w:p>
          <w:p w:rsidR="00000000" w:rsidDel="00000000" w:rsidP="00000000" w:rsidRDefault="00000000" w:rsidRPr="00000000" w14:paraId="000000D8">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hyperlink r:id="rId34">
              <w:r w:rsidDel="00000000" w:rsidR="00000000" w:rsidRPr="00000000">
                <w:rPr>
                  <w:rFonts w:ascii="Verdana" w:cs="Verdana" w:eastAsia="Verdana" w:hAnsi="Verdana"/>
                  <w:color w:val="0563c1"/>
                  <w:sz w:val="20"/>
                  <w:szCs w:val="20"/>
                  <w:u w:val="single"/>
                  <w:rtl w:val="0"/>
                </w:rPr>
                <w:t xml:space="preserve">https://fulbright.uark.edu/area-studies/indigenous-studies/</w:t>
              </w:r>
            </w:hyperlink>
            <w:r w:rsidDel="00000000" w:rsidR="00000000" w:rsidRPr="00000000">
              <w:rPr>
                <w:rFonts w:ascii="Verdana" w:cs="Verdana" w:eastAsia="Verdana" w:hAnsi="Verdana"/>
                <w:b w:val="1"/>
                <w:sz w:val="20"/>
                <w:szCs w:val="20"/>
                <w:rtl w:val="0"/>
              </w:rPr>
              <w:t xml:space="preserve"> </w:t>
            </w:r>
          </w:p>
          <w:p w:rsidR="00000000" w:rsidDel="00000000" w:rsidP="00000000" w:rsidRDefault="00000000" w:rsidRPr="00000000" w14:paraId="000000D9">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Latin American Studies Program | Kimpel Hall 723</w:t>
            </w:r>
            <w:r w:rsidDel="00000000" w:rsidR="00000000" w:rsidRPr="00000000">
              <w:rPr>
                <w:rFonts w:ascii="Verdana" w:cs="Verdana" w:eastAsia="Verdana" w:hAnsi="Verdana"/>
                <w:b w:val="1"/>
                <w:sz w:val="20"/>
                <w:szCs w:val="20"/>
                <w:rtl w:val="0"/>
              </w:rPr>
              <w:t xml:space="preserve"> </w:t>
            </w:r>
          </w:p>
          <w:p w:rsidR="00000000" w:rsidDel="00000000" w:rsidP="00000000" w:rsidRDefault="00000000" w:rsidRPr="00000000" w14:paraId="000000DA">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hyperlink r:id="rId35">
              <w:r w:rsidDel="00000000" w:rsidR="00000000" w:rsidRPr="00000000">
                <w:rPr>
                  <w:rFonts w:ascii="Verdana" w:cs="Verdana" w:eastAsia="Verdana" w:hAnsi="Verdana"/>
                  <w:color w:val="0563c1"/>
                  <w:sz w:val="20"/>
                  <w:szCs w:val="20"/>
                  <w:u w:val="single"/>
                  <w:rtl w:val="0"/>
                </w:rPr>
                <w:t xml:space="preserve">https://fulbright.uark.edu/area-studies/latin-american-and-latino-studies/</w:t>
              </w:r>
            </w:hyperlink>
            <w:r w:rsidDel="00000000" w:rsidR="00000000" w:rsidRPr="00000000">
              <w:rPr>
                <w:rFonts w:ascii="Verdana" w:cs="Verdana" w:eastAsia="Verdana" w:hAnsi="Verdana"/>
                <w:b w:val="1"/>
                <w:sz w:val="20"/>
                <w:szCs w:val="20"/>
                <w:rtl w:val="0"/>
              </w:rPr>
              <w:t xml:space="preserve"> </w:t>
            </w:r>
          </w:p>
        </w:tc>
      </w:tr>
      <w:tr>
        <w:trPr>
          <w:cantSplit w:val="0"/>
          <w:trHeight w:val="690" w:hRule="atLeast"/>
          <w:tblHeader w:val="0"/>
        </w:trPr>
        <w:tc>
          <w:tcPr>
            <w:tcBorders>
              <w:top w:color="f4b083" w:space="0" w:sz="6" w:val="single"/>
              <w:left w:color="f4b083" w:space="0" w:sz="6" w:val="single"/>
              <w:bottom w:color="f4b083" w:space="0" w:sz="6" w:val="single"/>
              <w:right w:color="f4b083" w:space="0" w:sz="6" w:val="single"/>
            </w:tcBorders>
            <w:tcMar>
              <w:top w:w="0.0" w:type="dxa"/>
              <w:left w:w="0.0" w:type="dxa"/>
              <w:bottom w:w="0.0" w:type="dxa"/>
              <w:right w:w="0.0" w:type="dxa"/>
            </w:tcMar>
            <w:vAlign w:val="top"/>
          </w:tcPr>
          <w:p w:rsidR="00000000" w:rsidDel="00000000" w:rsidP="00000000" w:rsidRDefault="00000000" w:rsidRPr="00000000" w14:paraId="000000DB">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Student Success (Tutoring Center for all subjects)</w:t>
            </w:r>
            <w:r w:rsidDel="00000000" w:rsidR="00000000" w:rsidRPr="00000000">
              <w:rPr>
                <w:rFonts w:ascii="Verdana" w:cs="Verdana" w:eastAsia="Verdana" w:hAnsi="Verdana"/>
                <w:b w:val="1"/>
                <w:sz w:val="20"/>
                <w:szCs w:val="20"/>
                <w:rtl w:val="0"/>
              </w:rPr>
              <w:t xml:space="preserve"> </w:t>
            </w:r>
          </w:p>
          <w:p w:rsidR="00000000" w:rsidDel="00000000" w:rsidP="00000000" w:rsidRDefault="00000000" w:rsidRPr="00000000" w14:paraId="000000DC">
            <w:pPr>
              <w:pBdr>
                <w:top w:color="auto" w:space="0" w:sz="0" w:val="none"/>
                <w:left w:color="auto" w:space="0" w:sz="0" w:val="none"/>
                <w:bottom w:color="auto" w:space="0" w:sz="0" w:val="none"/>
                <w:right w:color="auto" w:space="0" w:sz="0" w:val="none"/>
                <w:between w:color="auto" w:space="0" w:sz="0" w:val="none"/>
              </w:pBdr>
              <w:shd w:fill="ffffff" w:val="clear"/>
              <w:spacing w:after="40" w:before="40" w:lineRule="auto"/>
              <w:ind w:left="90" w:firstLine="0"/>
              <w:rPr>
                <w:rFonts w:ascii="Verdana" w:cs="Verdana" w:eastAsia="Verdana" w:hAnsi="Verdana"/>
                <w:b w:val="1"/>
                <w:sz w:val="20"/>
                <w:szCs w:val="20"/>
              </w:rPr>
            </w:pPr>
            <w:hyperlink r:id="rId36">
              <w:r w:rsidDel="00000000" w:rsidR="00000000" w:rsidRPr="00000000">
                <w:rPr>
                  <w:rFonts w:ascii="Verdana" w:cs="Verdana" w:eastAsia="Verdana" w:hAnsi="Verdana"/>
                  <w:color w:val="0563c1"/>
                  <w:sz w:val="20"/>
                  <w:szCs w:val="20"/>
                  <w:u w:val="single"/>
                  <w:rtl w:val="0"/>
                </w:rPr>
                <w:t xml:space="preserve">https://success.uark.edu/</w:t>
              </w:r>
            </w:hyperlink>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1"/>
                <w:sz w:val="20"/>
                <w:szCs w:val="20"/>
                <w:rtl w:val="0"/>
              </w:rPr>
              <w:t xml:space="preserve"> </w:t>
            </w:r>
          </w:p>
        </w:tc>
      </w:tr>
    </w:tbl>
    <w:p w:rsidR="00000000" w:rsidDel="00000000" w:rsidP="00000000" w:rsidRDefault="00000000" w:rsidRPr="00000000" w14:paraId="000000DD">
      <w:pPr>
        <w:pBdr>
          <w:top w:color="auto" w:space="0" w:sz="0" w:val="none"/>
          <w:left w:color="auto" w:space="0" w:sz="0" w:val="none"/>
          <w:bottom w:color="auto" w:space="0" w:sz="0" w:val="none"/>
          <w:right w:color="auto" w:space="0" w:sz="0" w:val="none"/>
          <w:between w:color="auto" w:space="0" w:sz="0" w:val="none"/>
        </w:pBdr>
        <w:shd w:fill="ffffff" w:val="clea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(updated July 2023)</w:t>
      </w:r>
    </w:p>
    <w:p w:rsidR="00000000" w:rsidDel="00000000" w:rsidP="00000000" w:rsidRDefault="00000000" w:rsidRPr="00000000" w14:paraId="000000DE">
      <w:pPr>
        <w:pBdr>
          <w:top w:space="0" w:sz="0" w:val="nil"/>
          <w:left w:space="0" w:sz="0" w:val="nil"/>
          <w:bottom w:space="0" w:sz="0" w:val="nil"/>
          <w:right w:space="0" w:sz="0" w:val="nil"/>
          <w:between w:space="0" w:sz="0" w:val="nil"/>
        </w:pBdr>
        <w:rPr>
          <w:rFonts w:ascii="Verdana" w:cs="Verdana" w:eastAsia="Verdana" w:hAnsi="Verdana"/>
          <w:color w:val="201f1e"/>
          <w:sz w:val="20"/>
          <w:szCs w:val="20"/>
        </w:rPr>
        <w:sectPr>
          <w:type w:val="continuous"/>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DF">
      <w:pPr>
        <w:pStyle w:val="Heading3"/>
        <w:rPr/>
        <w:sectPr>
          <w:type w:val="nextPage"/>
          <w:pgSz w:h="12240" w:w="15840" w:orient="landscape"/>
          <w:pgMar w:bottom="1440" w:top="1440" w:left="1440" w:right="1440" w:header="720" w:footer="720"/>
          <w:pgNumType w:start="1"/>
        </w:sectPr>
      </w:pPr>
      <w:r w:rsidDel="00000000" w:rsidR="00000000" w:rsidRPr="00000000">
        <w:rPr>
          <w:rtl w:val="0"/>
        </w:rPr>
        <w:t xml:space="preserve">Approximate Course Overview</w:t>
      </w:r>
    </w:p>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pacing w:line="276" w:lineRule="auto"/>
        <w:rPr>
          <w:sz w:val="2"/>
          <w:szCs w:val="2"/>
        </w:rPr>
      </w:pPr>
      <w:r w:rsidDel="00000000" w:rsidR="00000000" w:rsidRPr="00000000">
        <w:rPr>
          <w:rtl w:val="0"/>
        </w:rPr>
      </w:r>
    </w:p>
    <w:tbl>
      <w:tblPr>
        <w:tblStyle w:val="Table2"/>
        <w:tblW w:w="12945.0" w:type="dxa"/>
        <w:jc w:val="left"/>
        <w:tblBorders>
          <w:top w:color="f4b083" w:space="0" w:sz="4" w:val="single"/>
          <w:left w:color="f4b083" w:space="0" w:sz="4" w:val="single"/>
          <w:bottom w:color="f4b083" w:space="0" w:sz="4" w:val="single"/>
          <w:right w:color="f4b083" w:space="0" w:sz="4" w:val="single"/>
          <w:insideH w:color="f4b083" w:space="0" w:sz="4" w:val="single"/>
          <w:insideV w:color="f4b083" w:space="0" w:sz="4" w:val="single"/>
        </w:tblBorders>
        <w:tblLayout w:type="fixed"/>
        <w:tblLook w:val="04A0"/>
      </w:tblPr>
      <w:tblGrid>
        <w:gridCol w:w="900"/>
        <w:gridCol w:w="165"/>
        <w:gridCol w:w="1785"/>
        <w:gridCol w:w="7110"/>
        <w:gridCol w:w="2985"/>
        <w:tblGridChange w:id="0">
          <w:tblGrid>
            <w:gridCol w:w="900"/>
            <w:gridCol w:w="165"/>
            <w:gridCol w:w="1785"/>
            <w:gridCol w:w="7110"/>
            <w:gridCol w:w="2985"/>
          </w:tblGrid>
        </w:tblGridChange>
      </w:tblGrid>
      <w:tr>
        <w:trPr>
          <w:cantSplit w:val="0"/>
          <w:trHeight w:val="397" w:hRule="atLeast"/>
          <w:tblHeader w:val="0"/>
        </w:trPr>
        <w:tc>
          <w:tcPr/>
          <w:p w:rsidR="00000000" w:rsidDel="00000000" w:rsidP="00000000" w:rsidRDefault="00000000" w:rsidRPr="00000000" w14:paraId="000000E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Week</w:t>
            </w:r>
          </w:p>
        </w:tc>
        <w:tc>
          <w:tcPr>
            <w:gridSpan w:val="2"/>
          </w:tcPr>
          <w:p w:rsidR="00000000" w:rsidDel="00000000" w:rsidP="00000000" w:rsidRDefault="00000000" w:rsidRPr="00000000" w14:paraId="000000E2">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Unit</w:t>
            </w:r>
          </w:p>
        </w:tc>
        <w:tc>
          <w:tcPr/>
          <w:p w:rsidR="00000000" w:rsidDel="00000000" w:rsidP="00000000" w:rsidRDefault="00000000" w:rsidRPr="00000000" w14:paraId="000000E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Weekly Objectives </w:t>
              <w:br w:type="textWrapping"/>
            </w:r>
            <w:r w:rsidDel="00000000" w:rsidR="00000000" w:rsidRPr="00000000">
              <w:rPr>
                <w:rFonts w:ascii="Verdana" w:cs="Verdana" w:eastAsia="Verdana" w:hAnsi="Verdana"/>
                <w:b w:val="0"/>
                <w:sz w:val="20"/>
                <w:szCs w:val="20"/>
                <w:rtl w:val="0"/>
              </w:rPr>
              <w:t xml:space="preserve">By the end of the week, you will be able to:</w:t>
            </w:r>
            <w:r w:rsidDel="00000000" w:rsidR="00000000" w:rsidRPr="00000000">
              <w:rPr>
                <w:rtl w:val="0"/>
              </w:rPr>
            </w:r>
          </w:p>
        </w:tc>
        <w:tc>
          <w:tcPr/>
          <w:p w:rsidR="00000000" w:rsidDel="00000000" w:rsidP="00000000" w:rsidRDefault="00000000" w:rsidRPr="00000000" w14:paraId="000000E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Chapters Covered &amp; </w:t>
              <w:br w:type="textWrapping"/>
              <w:t xml:space="preserve">Major Due Dates</w:t>
            </w:r>
          </w:p>
        </w:tc>
      </w:tr>
      <w:tr>
        <w:trPr>
          <w:cantSplit w:val="0"/>
          <w:trHeight w:val="1163.61328125" w:hRule="atLeast"/>
          <w:tblHeader w:val="0"/>
        </w:trPr>
        <w:tc>
          <w:tcPr>
            <w:gridSpan w:val="2"/>
          </w:tcPr>
          <w:p w:rsidR="00000000" w:rsidDel="00000000" w:rsidP="00000000" w:rsidRDefault="00000000" w:rsidRPr="00000000" w14:paraId="000000E6">
            <w:pPr>
              <w:jc w:val="center"/>
              <w:rPr>
                <w:rFonts w:ascii="Verdana" w:cs="Verdana" w:eastAsia="Verdana" w:hAnsi="Verdana"/>
                <w:sz w:val="18"/>
                <w:szCs w:val="18"/>
              </w:rPr>
            </w:pPr>
            <w:r w:rsidDel="00000000" w:rsidR="00000000" w:rsidRPr="00000000">
              <w:rPr>
                <w:rFonts w:ascii="Verdana" w:cs="Verdana" w:eastAsia="Verdana" w:hAnsi="Verdana"/>
                <w:b w:val="0"/>
                <w:sz w:val="18"/>
                <w:szCs w:val="18"/>
                <w:rtl w:val="0"/>
              </w:rPr>
              <w:t xml:space="preserve">1</w:t>
            </w:r>
            <w:r w:rsidDel="00000000" w:rsidR="00000000" w:rsidRPr="00000000">
              <w:rPr>
                <w:rtl w:val="0"/>
              </w:rPr>
            </w:r>
          </w:p>
          <w:p w:rsidR="00000000" w:rsidDel="00000000" w:rsidP="00000000" w:rsidRDefault="00000000" w:rsidRPr="00000000" w14:paraId="000000E7">
            <w:pPr>
              <w:jc w:val="center"/>
              <w:rPr>
                <w:rFonts w:ascii="Verdana" w:cs="Verdana" w:eastAsia="Verdana" w:hAnsi="Verdana"/>
                <w:sz w:val="18"/>
                <w:szCs w:val="18"/>
              </w:rPr>
            </w:pPr>
            <w:r w:rsidDel="00000000" w:rsidR="00000000" w:rsidRPr="00000000">
              <w:rPr>
                <w:rFonts w:ascii="Verdana" w:cs="Verdana" w:eastAsia="Verdana" w:hAnsi="Verdana"/>
                <w:b w:val="0"/>
                <w:sz w:val="18"/>
                <w:szCs w:val="18"/>
                <w:highlight w:val="green"/>
                <w:rtl w:val="0"/>
              </w:rPr>
              <w:t xml:space="preserve">[MM-DD]</w:t>
            </w:r>
            <w:r w:rsidDel="00000000" w:rsidR="00000000" w:rsidRPr="00000000">
              <w:rPr>
                <w:rtl w:val="0"/>
              </w:rPr>
            </w:r>
          </w:p>
          <w:p w:rsidR="00000000" w:rsidDel="00000000" w:rsidP="00000000" w:rsidRDefault="00000000" w:rsidRPr="00000000" w14:paraId="000000E8">
            <w:pPr>
              <w:jc w:val="center"/>
              <w:rPr>
                <w:rFonts w:ascii="Verdana" w:cs="Verdana" w:eastAsia="Verdana" w:hAnsi="Verdana"/>
                <w:sz w:val="18"/>
                <w:szCs w:val="18"/>
              </w:rPr>
            </w:pPr>
            <w:r w:rsidDel="00000000" w:rsidR="00000000" w:rsidRPr="00000000">
              <w:rPr>
                <w:rtl w:val="0"/>
              </w:rPr>
            </w:r>
          </w:p>
        </w:tc>
        <w:tc>
          <w:tcPr/>
          <w:p w:rsidR="00000000" w:rsidDel="00000000" w:rsidP="00000000" w:rsidRDefault="00000000" w:rsidRPr="00000000" w14:paraId="000000EA">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Genre Analysis: Rhetorical Situations &amp; Choices</w:t>
            </w:r>
          </w:p>
        </w:tc>
        <w:tc>
          <w:tcPr/>
          <w:p w:rsidR="00000000" w:rsidDel="00000000" w:rsidP="00000000" w:rsidRDefault="00000000" w:rsidRPr="00000000" w14:paraId="000000EB">
            <w:pPr>
              <w:numPr>
                <w:ilvl w:val="0"/>
                <w:numId w:val="9"/>
              </w:numPr>
              <w:ind w:left="204" w:hanging="18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Identify the components of a rhetorical situation. </w:t>
            </w:r>
          </w:p>
          <w:p w:rsidR="00000000" w:rsidDel="00000000" w:rsidP="00000000" w:rsidRDefault="00000000" w:rsidRPr="00000000" w14:paraId="000000EC">
            <w:pPr>
              <w:numPr>
                <w:ilvl w:val="0"/>
                <w:numId w:val="9"/>
              </w:numPr>
              <w:ind w:left="204" w:hanging="18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Explain how the rhetorical situation affects the choices you make in writing. </w:t>
            </w:r>
          </w:p>
          <w:p w:rsidR="00000000" w:rsidDel="00000000" w:rsidP="00000000" w:rsidRDefault="00000000" w:rsidRPr="00000000" w14:paraId="000000ED">
            <w:pPr>
              <w:numPr>
                <w:ilvl w:val="0"/>
                <w:numId w:val="9"/>
              </w:numPr>
              <w:ind w:left="204" w:hanging="18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Use the rhetorical situation to deepen the way you read and annotate a text.</w:t>
            </w:r>
          </w:p>
        </w:tc>
        <w:tc>
          <w:tcPr/>
          <w:p w:rsidR="00000000" w:rsidDel="00000000" w:rsidP="00000000" w:rsidRDefault="00000000" w:rsidRPr="00000000" w14:paraId="000000EE">
            <w:pPr>
              <w:numPr>
                <w:ilvl w:val="0"/>
                <w:numId w:val="9"/>
              </w:numPr>
              <w:pBdr>
                <w:top w:space="0" w:sz="0" w:val="nil"/>
                <w:left w:space="0" w:sz="0" w:val="nil"/>
                <w:bottom w:space="0" w:sz="0" w:val="nil"/>
                <w:right w:space="0" w:sz="0" w:val="nil"/>
                <w:between w:space="0" w:sz="0" w:val="nil"/>
              </w:pBdr>
              <w:ind w:left="219" w:hanging="18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Syllabus &amp; Labor-Based Grading Contract</w:t>
            </w:r>
          </w:p>
          <w:p w:rsidR="00000000" w:rsidDel="00000000" w:rsidP="00000000" w:rsidRDefault="00000000" w:rsidRPr="00000000" w14:paraId="000000EF">
            <w:pPr>
              <w:numPr>
                <w:ilvl w:val="0"/>
                <w:numId w:val="9"/>
              </w:numPr>
              <w:pBdr>
                <w:top w:space="0" w:sz="0" w:val="nil"/>
                <w:left w:space="0" w:sz="0" w:val="nil"/>
                <w:bottom w:space="0" w:sz="0" w:val="nil"/>
                <w:right w:space="0" w:sz="0" w:val="nil"/>
                <w:between w:space="0" w:sz="0" w:val="nil"/>
              </w:pBdr>
              <w:ind w:left="219" w:hanging="18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Bedford Book of Genres </w:t>
              <w:br w:type="textWrapping"/>
              <w:t xml:space="preserve">Ch. 1</w:t>
            </w:r>
          </w:p>
        </w:tc>
      </w:tr>
      <w:tr>
        <w:trPr>
          <w:cantSplit w:val="0"/>
          <w:trHeight w:val="397" w:hRule="atLeast"/>
          <w:tblHeader w:val="0"/>
        </w:trPr>
        <w:tc>
          <w:tcPr>
            <w:gridSpan w:val="2"/>
          </w:tcPr>
          <w:p w:rsidR="00000000" w:rsidDel="00000000" w:rsidP="00000000" w:rsidRDefault="00000000" w:rsidRPr="00000000" w14:paraId="000000F0">
            <w:pPr>
              <w:jc w:val="center"/>
              <w:rPr>
                <w:rFonts w:ascii="Verdana" w:cs="Verdana" w:eastAsia="Verdana" w:hAnsi="Verdana"/>
                <w:sz w:val="18"/>
                <w:szCs w:val="18"/>
              </w:rPr>
            </w:pPr>
            <w:r w:rsidDel="00000000" w:rsidR="00000000" w:rsidRPr="00000000">
              <w:rPr>
                <w:rFonts w:ascii="Verdana" w:cs="Verdana" w:eastAsia="Verdana" w:hAnsi="Verdana"/>
                <w:b w:val="0"/>
                <w:sz w:val="18"/>
                <w:szCs w:val="18"/>
                <w:rtl w:val="0"/>
              </w:rPr>
              <w:t xml:space="preserve">2</w:t>
            </w:r>
            <w:r w:rsidDel="00000000" w:rsidR="00000000" w:rsidRPr="00000000">
              <w:rPr>
                <w:rtl w:val="0"/>
              </w:rPr>
            </w:r>
          </w:p>
          <w:p w:rsidR="00000000" w:rsidDel="00000000" w:rsidP="00000000" w:rsidRDefault="00000000" w:rsidRPr="00000000" w14:paraId="000000F1">
            <w:pPr>
              <w:jc w:val="center"/>
              <w:rPr>
                <w:rFonts w:ascii="Verdana" w:cs="Verdana" w:eastAsia="Verdana" w:hAnsi="Verdana"/>
                <w:sz w:val="18"/>
                <w:szCs w:val="18"/>
              </w:rPr>
            </w:pPr>
            <w:r w:rsidDel="00000000" w:rsidR="00000000" w:rsidRPr="00000000">
              <w:rPr>
                <w:rFonts w:ascii="Verdana" w:cs="Verdana" w:eastAsia="Verdana" w:hAnsi="Verdana"/>
                <w:b w:val="0"/>
                <w:sz w:val="18"/>
                <w:szCs w:val="18"/>
                <w:highlight w:val="green"/>
                <w:rtl w:val="0"/>
              </w:rPr>
              <w:t xml:space="preserve">[MM-DD]</w:t>
            </w:r>
            <w:r w:rsidDel="00000000" w:rsidR="00000000" w:rsidRPr="00000000">
              <w:rPr>
                <w:rtl w:val="0"/>
              </w:rPr>
            </w:r>
          </w:p>
        </w:tc>
        <w:tc>
          <w:tcPr/>
          <w:p w:rsidR="00000000" w:rsidDel="00000000" w:rsidP="00000000" w:rsidRDefault="00000000" w:rsidRPr="00000000" w14:paraId="000000F3">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Genre Analysis: Rhetorical Genres</w:t>
            </w:r>
          </w:p>
        </w:tc>
        <w:tc>
          <w:tcPr/>
          <w:p w:rsidR="00000000" w:rsidDel="00000000" w:rsidP="00000000" w:rsidRDefault="00000000" w:rsidRPr="00000000" w14:paraId="000000F4">
            <w:pPr>
              <w:numPr>
                <w:ilvl w:val="0"/>
                <w:numId w:val="12"/>
              </w:numPr>
              <w:ind w:left="204" w:hanging="18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Define genre(s).</w:t>
            </w:r>
          </w:p>
          <w:p w:rsidR="00000000" w:rsidDel="00000000" w:rsidP="00000000" w:rsidRDefault="00000000" w:rsidRPr="00000000" w14:paraId="000000F5">
            <w:pPr>
              <w:numPr>
                <w:ilvl w:val="0"/>
                <w:numId w:val="12"/>
              </w:numPr>
              <w:ind w:left="204" w:hanging="18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Identify the conventions used to categorize a genre.</w:t>
            </w:r>
          </w:p>
          <w:p w:rsidR="00000000" w:rsidDel="00000000" w:rsidP="00000000" w:rsidRDefault="00000000" w:rsidRPr="00000000" w14:paraId="000000F6">
            <w:pPr>
              <w:numPr>
                <w:ilvl w:val="0"/>
                <w:numId w:val="12"/>
              </w:numPr>
              <w:ind w:left="204" w:hanging="18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Explain how rhetorical situations and genres work together..</w:t>
            </w:r>
          </w:p>
        </w:tc>
        <w:tc>
          <w:tcPr/>
          <w:p w:rsidR="00000000" w:rsidDel="00000000" w:rsidP="00000000" w:rsidRDefault="00000000" w:rsidRPr="00000000" w14:paraId="000000F7">
            <w:pPr>
              <w:numPr>
                <w:ilvl w:val="0"/>
                <w:numId w:val="12"/>
              </w:numPr>
              <w:pBdr>
                <w:top w:space="0" w:sz="0" w:val="nil"/>
                <w:left w:space="0" w:sz="0" w:val="nil"/>
                <w:bottom w:space="0" w:sz="0" w:val="nil"/>
                <w:right w:space="0" w:sz="0" w:val="nil"/>
                <w:between w:space="0" w:sz="0" w:val="nil"/>
              </w:pBdr>
              <w:ind w:left="219" w:hanging="18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Bedford Book of Genres Ch. 2 &amp; 3</w:t>
            </w:r>
          </w:p>
        </w:tc>
      </w:tr>
      <w:tr>
        <w:trPr>
          <w:cantSplit w:val="0"/>
          <w:trHeight w:val="397" w:hRule="atLeast"/>
          <w:tblHeader w:val="0"/>
        </w:trPr>
        <w:tc>
          <w:tcPr>
            <w:gridSpan w:val="2"/>
          </w:tcPr>
          <w:p w:rsidR="00000000" w:rsidDel="00000000" w:rsidP="00000000" w:rsidRDefault="00000000" w:rsidRPr="00000000" w14:paraId="000000F8">
            <w:pPr>
              <w:jc w:val="center"/>
              <w:rPr>
                <w:rFonts w:ascii="Verdana" w:cs="Verdana" w:eastAsia="Verdana" w:hAnsi="Verdana"/>
                <w:sz w:val="18"/>
                <w:szCs w:val="18"/>
              </w:rPr>
            </w:pPr>
            <w:r w:rsidDel="00000000" w:rsidR="00000000" w:rsidRPr="00000000">
              <w:rPr>
                <w:rFonts w:ascii="Verdana" w:cs="Verdana" w:eastAsia="Verdana" w:hAnsi="Verdana"/>
                <w:b w:val="0"/>
                <w:sz w:val="18"/>
                <w:szCs w:val="18"/>
                <w:rtl w:val="0"/>
              </w:rPr>
              <w:t xml:space="preserve">3</w:t>
            </w:r>
            <w:r w:rsidDel="00000000" w:rsidR="00000000" w:rsidRPr="00000000">
              <w:rPr>
                <w:rtl w:val="0"/>
              </w:rPr>
            </w:r>
          </w:p>
          <w:p w:rsidR="00000000" w:rsidDel="00000000" w:rsidP="00000000" w:rsidRDefault="00000000" w:rsidRPr="00000000" w14:paraId="000000F9">
            <w:pPr>
              <w:jc w:val="center"/>
              <w:rPr>
                <w:rFonts w:ascii="Verdana" w:cs="Verdana" w:eastAsia="Verdana" w:hAnsi="Verdana"/>
                <w:sz w:val="18"/>
                <w:szCs w:val="18"/>
              </w:rPr>
            </w:pPr>
            <w:r w:rsidDel="00000000" w:rsidR="00000000" w:rsidRPr="00000000">
              <w:rPr>
                <w:rFonts w:ascii="Verdana" w:cs="Verdana" w:eastAsia="Verdana" w:hAnsi="Verdana"/>
                <w:b w:val="0"/>
                <w:sz w:val="18"/>
                <w:szCs w:val="18"/>
                <w:highlight w:val="green"/>
                <w:rtl w:val="0"/>
              </w:rPr>
              <w:t xml:space="preserve">[MM-DD]</w:t>
            </w:r>
            <w:r w:rsidDel="00000000" w:rsidR="00000000" w:rsidRPr="00000000">
              <w:rPr>
                <w:rtl w:val="0"/>
              </w:rPr>
            </w:r>
          </w:p>
        </w:tc>
        <w:tc>
          <w:tcPr/>
          <w:p w:rsidR="00000000" w:rsidDel="00000000" w:rsidP="00000000" w:rsidRDefault="00000000" w:rsidRPr="00000000" w14:paraId="000000FB">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Genre Analysis: Reading Rhetoric in Genres</w:t>
            </w:r>
          </w:p>
        </w:tc>
        <w:tc>
          <w:tcPr/>
          <w:p w:rsidR="00000000" w:rsidDel="00000000" w:rsidP="00000000" w:rsidRDefault="00000000" w:rsidRPr="00000000" w14:paraId="000000FC">
            <w:pPr>
              <w:numPr>
                <w:ilvl w:val="0"/>
                <w:numId w:val="1"/>
              </w:numPr>
              <w:ind w:left="228" w:hanging="18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Explain how the rhetorical situations affect the way genres are composed in academic, workplace, and public environments.</w:t>
            </w:r>
          </w:p>
          <w:p w:rsidR="00000000" w:rsidDel="00000000" w:rsidP="00000000" w:rsidRDefault="00000000" w:rsidRPr="00000000" w14:paraId="000000FD">
            <w:pPr>
              <w:numPr>
                <w:ilvl w:val="0"/>
                <w:numId w:val="1"/>
              </w:numPr>
              <w:ind w:left="228" w:hanging="18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Identify genre conventions and explain how they reflect contexts, audiences, and/or communities.</w:t>
            </w:r>
          </w:p>
        </w:tc>
        <w:tc>
          <w:tcPr/>
          <w:p w:rsidR="00000000" w:rsidDel="00000000" w:rsidP="00000000" w:rsidRDefault="00000000" w:rsidRPr="00000000" w14:paraId="000000FE">
            <w:pPr>
              <w:numPr>
                <w:ilvl w:val="0"/>
                <w:numId w:val="1"/>
              </w:numPr>
              <w:pBdr>
                <w:top w:space="0" w:sz="0" w:val="nil"/>
                <w:left w:space="0" w:sz="0" w:val="nil"/>
                <w:bottom w:space="0" w:sz="0" w:val="nil"/>
                <w:right w:space="0" w:sz="0" w:val="nil"/>
                <w:between w:space="0" w:sz="0" w:val="nil"/>
              </w:pBdr>
              <w:ind w:left="219" w:hanging="18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Bedford Book of Genres Ch. 4</w:t>
            </w:r>
          </w:p>
          <w:p w:rsidR="00000000" w:rsidDel="00000000" w:rsidP="00000000" w:rsidRDefault="00000000" w:rsidRPr="00000000" w14:paraId="000000FF">
            <w:pPr>
              <w:numPr>
                <w:ilvl w:val="0"/>
                <w:numId w:val="1"/>
              </w:numPr>
              <w:pBdr>
                <w:top w:space="0" w:sz="0" w:val="nil"/>
                <w:left w:space="0" w:sz="0" w:val="nil"/>
                <w:bottom w:space="0" w:sz="0" w:val="nil"/>
                <w:right w:space="0" w:sz="0" w:val="nil"/>
                <w:between w:space="0" w:sz="0" w:val="nil"/>
              </w:pBdr>
              <w:ind w:left="219" w:hanging="18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Genre Analysis Draft 1</w:t>
            </w:r>
          </w:p>
        </w:tc>
      </w:tr>
      <w:tr>
        <w:trPr>
          <w:cantSplit w:val="0"/>
          <w:trHeight w:val="397" w:hRule="atLeast"/>
          <w:tblHeader w:val="0"/>
        </w:trPr>
        <w:tc>
          <w:tcPr>
            <w:gridSpan w:val="2"/>
          </w:tcPr>
          <w:p w:rsidR="00000000" w:rsidDel="00000000" w:rsidP="00000000" w:rsidRDefault="00000000" w:rsidRPr="00000000" w14:paraId="00000100">
            <w:pPr>
              <w:jc w:val="center"/>
              <w:rPr>
                <w:rFonts w:ascii="Verdana" w:cs="Verdana" w:eastAsia="Verdana" w:hAnsi="Verdana"/>
                <w:sz w:val="18"/>
                <w:szCs w:val="18"/>
              </w:rPr>
            </w:pPr>
            <w:r w:rsidDel="00000000" w:rsidR="00000000" w:rsidRPr="00000000">
              <w:rPr>
                <w:rFonts w:ascii="Verdana" w:cs="Verdana" w:eastAsia="Verdana" w:hAnsi="Verdana"/>
                <w:b w:val="0"/>
                <w:sz w:val="18"/>
                <w:szCs w:val="18"/>
                <w:rtl w:val="0"/>
              </w:rPr>
              <w:t xml:space="preserve">4</w:t>
            </w:r>
            <w:r w:rsidDel="00000000" w:rsidR="00000000" w:rsidRPr="00000000">
              <w:rPr>
                <w:rtl w:val="0"/>
              </w:rPr>
            </w:r>
          </w:p>
          <w:p w:rsidR="00000000" w:rsidDel="00000000" w:rsidP="00000000" w:rsidRDefault="00000000" w:rsidRPr="00000000" w14:paraId="00000101">
            <w:pPr>
              <w:jc w:val="center"/>
              <w:rPr>
                <w:rFonts w:ascii="Verdana" w:cs="Verdana" w:eastAsia="Verdana" w:hAnsi="Verdana"/>
                <w:sz w:val="18"/>
                <w:szCs w:val="18"/>
              </w:rPr>
            </w:pPr>
            <w:r w:rsidDel="00000000" w:rsidR="00000000" w:rsidRPr="00000000">
              <w:rPr>
                <w:rFonts w:ascii="Verdana" w:cs="Verdana" w:eastAsia="Verdana" w:hAnsi="Verdana"/>
                <w:b w:val="0"/>
                <w:sz w:val="18"/>
                <w:szCs w:val="18"/>
                <w:highlight w:val="green"/>
                <w:rtl w:val="0"/>
              </w:rPr>
              <w:t xml:space="preserve">[MM-DD]</w:t>
            </w:r>
            <w:r w:rsidDel="00000000" w:rsidR="00000000" w:rsidRPr="00000000">
              <w:rPr>
                <w:rtl w:val="0"/>
              </w:rPr>
            </w:r>
          </w:p>
        </w:tc>
        <w:tc>
          <w:tcPr/>
          <w:p w:rsidR="00000000" w:rsidDel="00000000" w:rsidP="00000000" w:rsidRDefault="00000000" w:rsidRPr="00000000" w14:paraId="00000103">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Genre Analysis:  Peer Review</w:t>
            </w:r>
          </w:p>
        </w:tc>
        <w:tc>
          <w:tcPr/>
          <w:p w:rsidR="00000000" w:rsidDel="00000000" w:rsidP="00000000" w:rsidRDefault="00000000" w:rsidRPr="00000000" w14:paraId="00000104">
            <w:pPr>
              <w:numPr>
                <w:ilvl w:val="0"/>
                <w:numId w:val="3"/>
              </w:numPr>
              <w:ind w:left="228" w:hanging="18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Provide useful feedback for your peers’ drafts. </w:t>
            </w:r>
          </w:p>
          <w:p w:rsidR="00000000" w:rsidDel="00000000" w:rsidP="00000000" w:rsidRDefault="00000000" w:rsidRPr="00000000" w14:paraId="00000105">
            <w:pPr>
              <w:numPr>
                <w:ilvl w:val="0"/>
                <w:numId w:val="3"/>
              </w:numPr>
              <w:ind w:left="228" w:hanging="18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Revise your first draft for organization and structure. </w:t>
            </w:r>
            <w:r w:rsidDel="00000000" w:rsidR="00000000" w:rsidRPr="00000000">
              <w:rPr>
                <w:rtl w:val="0"/>
              </w:rPr>
            </w:r>
          </w:p>
        </w:tc>
        <w:tc>
          <w:tcPr/>
          <w:p w:rsidR="00000000" w:rsidDel="00000000" w:rsidP="00000000" w:rsidRDefault="00000000" w:rsidRPr="00000000" w14:paraId="00000106">
            <w:pPr>
              <w:numPr>
                <w:ilvl w:val="0"/>
                <w:numId w:val="3"/>
              </w:numPr>
              <w:pBdr>
                <w:top w:space="0" w:sz="0" w:val="nil"/>
                <w:left w:space="0" w:sz="0" w:val="nil"/>
                <w:bottom w:space="0" w:sz="0" w:val="nil"/>
                <w:right w:space="0" w:sz="0" w:val="nil"/>
                <w:between w:space="0" w:sz="0" w:val="nil"/>
              </w:pBdr>
              <w:ind w:left="219" w:hanging="18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Bedford Book of Genres Chapter 5 </w:t>
            </w:r>
          </w:p>
          <w:p w:rsidR="00000000" w:rsidDel="00000000" w:rsidP="00000000" w:rsidRDefault="00000000" w:rsidRPr="00000000" w14:paraId="00000107">
            <w:pPr>
              <w:numPr>
                <w:ilvl w:val="0"/>
                <w:numId w:val="3"/>
              </w:numPr>
              <w:pBdr>
                <w:top w:space="0" w:sz="0" w:val="nil"/>
                <w:left w:space="0" w:sz="0" w:val="nil"/>
                <w:bottom w:space="0" w:sz="0" w:val="nil"/>
                <w:right w:space="0" w:sz="0" w:val="nil"/>
                <w:between w:space="0" w:sz="0" w:val="nil"/>
              </w:pBdr>
              <w:ind w:left="219" w:hanging="18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Peer Review of Analysis</w:t>
            </w:r>
          </w:p>
        </w:tc>
      </w:tr>
      <w:tr>
        <w:trPr>
          <w:cantSplit w:val="0"/>
          <w:trHeight w:val="397" w:hRule="atLeast"/>
          <w:tblHeader w:val="0"/>
        </w:trPr>
        <w:tc>
          <w:tcPr>
            <w:gridSpan w:val="2"/>
          </w:tcPr>
          <w:p w:rsidR="00000000" w:rsidDel="00000000" w:rsidP="00000000" w:rsidRDefault="00000000" w:rsidRPr="00000000" w14:paraId="00000108">
            <w:pPr>
              <w:jc w:val="center"/>
              <w:rPr>
                <w:rFonts w:ascii="Verdana" w:cs="Verdana" w:eastAsia="Verdana" w:hAnsi="Verdana"/>
                <w:sz w:val="18"/>
                <w:szCs w:val="18"/>
              </w:rPr>
            </w:pPr>
            <w:r w:rsidDel="00000000" w:rsidR="00000000" w:rsidRPr="00000000">
              <w:rPr>
                <w:rFonts w:ascii="Verdana" w:cs="Verdana" w:eastAsia="Verdana" w:hAnsi="Verdana"/>
                <w:b w:val="0"/>
                <w:sz w:val="18"/>
                <w:szCs w:val="18"/>
                <w:rtl w:val="0"/>
              </w:rPr>
              <w:t xml:space="preserve">5</w:t>
            </w:r>
            <w:r w:rsidDel="00000000" w:rsidR="00000000" w:rsidRPr="00000000">
              <w:rPr>
                <w:rtl w:val="0"/>
              </w:rPr>
            </w:r>
          </w:p>
          <w:p w:rsidR="00000000" w:rsidDel="00000000" w:rsidP="00000000" w:rsidRDefault="00000000" w:rsidRPr="00000000" w14:paraId="00000109">
            <w:pPr>
              <w:jc w:val="center"/>
              <w:rPr>
                <w:rFonts w:ascii="Verdana" w:cs="Verdana" w:eastAsia="Verdana" w:hAnsi="Verdana"/>
                <w:sz w:val="18"/>
                <w:szCs w:val="18"/>
              </w:rPr>
            </w:pPr>
            <w:r w:rsidDel="00000000" w:rsidR="00000000" w:rsidRPr="00000000">
              <w:rPr>
                <w:rFonts w:ascii="Verdana" w:cs="Verdana" w:eastAsia="Verdana" w:hAnsi="Verdana"/>
                <w:b w:val="0"/>
                <w:sz w:val="18"/>
                <w:szCs w:val="18"/>
                <w:highlight w:val="green"/>
                <w:rtl w:val="0"/>
              </w:rPr>
              <w:t xml:space="preserve">[MM-DD]</w:t>
            </w:r>
            <w:r w:rsidDel="00000000" w:rsidR="00000000" w:rsidRPr="00000000">
              <w:rPr>
                <w:rtl w:val="0"/>
              </w:rPr>
            </w:r>
          </w:p>
        </w:tc>
        <w:tc>
          <w:tcPr/>
          <w:p w:rsidR="00000000" w:rsidDel="00000000" w:rsidP="00000000" w:rsidRDefault="00000000" w:rsidRPr="00000000" w14:paraId="0000010B">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Genre Analysis: Revision and Reflection</w:t>
            </w:r>
          </w:p>
        </w:tc>
        <w:tc>
          <w:tcPr/>
          <w:p w:rsidR="00000000" w:rsidDel="00000000" w:rsidP="00000000" w:rsidRDefault="00000000" w:rsidRPr="00000000" w14:paraId="0000010C">
            <w:pPr>
              <w:numPr>
                <w:ilvl w:val="0"/>
                <w:numId w:val="6"/>
              </w:numPr>
              <w:ind w:left="204" w:hanging="18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Continue revising </w:t>
            </w:r>
          </w:p>
          <w:p w:rsidR="00000000" w:rsidDel="00000000" w:rsidP="00000000" w:rsidRDefault="00000000" w:rsidRPr="00000000" w14:paraId="0000010D">
            <w:pPr>
              <w:numPr>
                <w:ilvl w:val="0"/>
                <w:numId w:val="6"/>
              </w:numPr>
              <w:ind w:left="204" w:hanging="18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Compose a reflection that considers the revisions you’ve made to your first draft</w:t>
            </w:r>
          </w:p>
        </w:tc>
        <w:tc>
          <w:tcPr/>
          <w:p w:rsidR="00000000" w:rsidDel="00000000" w:rsidP="00000000" w:rsidRDefault="00000000" w:rsidRPr="00000000" w14:paraId="0000010E">
            <w:pPr>
              <w:numPr>
                <w:ilvl w:val="0"/>
                <w:numId w:val="6"/>
              </w:numPr>
              <w:pBdr>
                <w:top w:space="0" w:sz="0" w:val="nil"/>
                <w:left w:space="0" w:sz="0" w:val="nil"/>
                <w:bottom w:space="0" w:sz="0" w:val="nil"/>
                <w:right w:space="0" w:sz="0" w:val="nil"/>
                <w:between w:space="0" w:sz="0" w:val="nil"/>
              </w:pBdr>
              <w:ind w:left="246" w:hanging="18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Sandra Giles, “</w:t>
            </w:r>
            <w:hyperlink r:id="rId37">
              <w:r w:rsidDel="00000000" w:rsidR="00000000" w:rsidRPr="00000000">
                <w:rPr>
                  <w:rFonts w:ascii="Verdana" w:cs="Verdana" w:eastAsia="Verdana" w:hAnsi="Verdana"/>
                  <w:color w:val="1155cc"/>
                  <w:sz w:val="18"/>
                  <w:szCs w:val="18"/>
                  <w:u w:val="single"/>
                  <w:rtl w:val="0"/>
                </w:rPr>
                <w:t xml:space="preserve">Reflective Writing and the Revision Process: What Were You Thinking?</w:t>
              </w:r>
            </w:hyperlink>
            <w:r w:rsidDel="00000000" w:rsidR="00000000" w:rsidRPr="00000000">
              <w:rPr>
                <w:rFonts w:ascii="Verdana" w:cs="Verdana" w:eastAsia="Verdana" w:hAnsi="Verdana"/>
                <w:sz w:val="18"/>
                <w:szCs w:val="18"/>
                <w:rtl w:val="0"/>
              </w:rPr>
              <w:t xml:space="preserve">”</w:t>
            </w:r>
          </w:p>
          <w:p w:rsidR="00000000" w:rsidDel="00000000" w:rsidP="00000000" w:rsidRDefault="00000000" w:rsidRPr="00000000" w14:paraId="0000010F">
            <w:pPr>
              <w:numPr>
                <w:ilvl w:val="0"/>
                <w:numId w:val="6"/>
              </w:numPr>
              <w:pBdr>
                <w:top w:space="0" w:sz="0" w:val="nil"/>
                <w:left w:space="0" w:sz="0" w:val="nil"/>
                <w:bottom w:space="0" w:sz="0" w:val="nil"/>
                <w:right w:space="0" w:sz="0" w:val="nil"/>
                <w:between w:space="0" w:sz="0" w:val="nil"/>
              </w:pBdr>
              <w:ind w:left="246" w:hanging="180"/>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Genre Analysis Due!</w:t>
            </w:r>
          </w:p>
        </w:tc>
      </w:tr>
      <w:tr>
        <w:trPr>
          <w:cantSplit w:val="0"/>
          <w:trHeight w:val="397" w:hRule="atLeast"/>
          <w:tblHeader w:val="0"/>
        </w:trPr>
        <w:tc>
          <w:tcPr>
            <w:gridSpan w:val="2"/>
          </w:tcPr>
          <w:p w:rsidR="00000000" w:rsidDel="00000000" w:rsidP="00000000" w:rsidRDefault="00000000" w:rsidRPr="00000000" w14:paraId="00000110">
            <w:pPr>
              <w:jc w:val="center"/>
              <w:rPr>
                <w:rFonts w:ascii="Verdana" w:cs="Verdana" w:eastAsia="Verdana" w:hAnsi="Verdana"/>
                <w:sz w:val="18"/>
                <w:szCs w:val="18"/>
              </w:rPr>
            </w:pPr>
            <w:r w:rsidDel="00000000" w:rsidR="00000000" w:rsidRPr="00000000">
              <w:rPr>
                <w:rFonts w:ascii="Verdana" w:cs="Verdana" w:eastAsia="Verdana" w:hAnsi="Verdana"/>
                <w:b w:val="0"/>
                <w:sz w:val="18"/>
                <w:szCs w:val="18"/>
                <w:rtl w:val="0"/>
              </w:rPr>
              <w:t xml:space="preserve">6</w:t>
            </w:r>
            <w:r w:rsidDel="00000000" w:rsidR="00000000" w:rsidRPr="00000000">
              <w:rPr>
                <w:rtl w:val="0"/>
              </w:rPr>
            </w:r>
          </w:p>
          <w:p w:rsidR="00000000" w:rsidDel="00000000" w:rsidP="00000000" w:rsidRDefault="00000000" w:rsidRPr="00000000" w14:paraId="00000111">
            <w:pPr>
              <w:jc w:val="center"/>
              <w:rPr>
                <w:rFonts w:ascii="Verdana" w:cs="Verdana" w:eastAsia="Verdana" w:hAnsi="Verdana"/>
                <w:sz w:val="18"/>
                <w:szCs w:val="18"/>
              </w:rPr>
            </w:pPr>
            <w:r w:rsidDel="00000000" w:rsidR="00000000" w:rsidRPr="00000000">
              <w:rPr>
                <w:rFonts w:ascii="Verdana" w:cs="Verdana" w:eastAsia="Verdana" w:hAnsi="Verdana"/>
                <w:b w:val="0"/>
                <w:sz w:val="18"/>
                <w:szCs w:val="18"/>
                <w:highlight w:val="green"/>
                <w:rtl w:val="0"/>
              </w:rPr>
              <w:t xml:space="preserve">[MM-DD]</w:t>
            </w:r>
            <w:r w:rsidDel="00000000" w:rsidR="00000000" w:rsidRPr="00000000">
              <w:rPr>
                <w:rtl w:val="0"/>
              </w:rPr>
            </w:r>
          </w:p>
        </w:tc>
        <w:tc>
          <w:tcPr/>
          <w:p w:rsidR="00000000" w:rsidDel="00000000" w:rsidP="00000000" w:rsidRDefault="00000000" w:rsidRPr="00000000" w14:paraId="00000113">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Genre Writing: </w:t>
            </w:r>
            <w:r w:rsidDel="00000000" w:rsidR="00000000" w:rsidRPr="00000000">
              <w:rPr>
                <w:rFonts w:ascii="Verdana" w:cs="Verdana" w:eastAsia="Verdana" w:hAnsi="Verdana"/>
                <w:sz w:val="18"/>
                <w:szCs w:val="18"/>
                <w:highlight w:val="green"/>
                <w:rtl w:val="0"/>
              </w:rPr>
              <w:t xml:space="preserve">[NAME OF GENRE THAT CORRESPONDS TO CHAPTER YOU CHOSE]</w:t>
            </w:r>
            <w:r w:rsidDel="00000000" w:rsidR="00000000" w:rsidRPr="00000000">
              <w:rPr>
                <w:rFonts w:ascii="Verdana" w:cs="Verdana" w:eastAsia="Verdana" w:hAnsi="Verdana"/>
                <w:sz w:val="18"/>
                <w:szCs w:val="18"/>
                <w:rtl w:val="0"/>
              </w:rPr>
              <w:t xml:space="preserve"> </w:t>
            </w:r>
          </w:p>
        </w:tc>
        <w:tc>
          <w:tcPr/>
          <w:p w:rsidR="00000000" w:rsidDel="00000000" w:rsidP="00000000" w:rsidRDefault="00000000" w:rsidRPr="00000000" w14:paraId="00000114">
            <w:pPr>
              <w:numPr>
                <w:ilvl w:val="0"/>
                <w:numId w:val="2"/>
              </w:numPr>
              <w:ind w:left="204" w:hanging="180"/>
              <w:rPr>
                <w:rFonts w:ascii="Verdana" w:cs="Verdana" w:eastAsia="Verdana" w:hAnsi="Verdana"/>
                <w:sz w:val="18"/>
                <w:szCs w:val="18"/>
              </w:rPr>
            </w:pPr>
            <w:r w:rsidDel="00000000" w:rsidR="00000000" w:rsidRPr="00000000">
              <w:rPr>
                <w:rFonts w:ascii="Verdana" w:cs="Verdana" w:eastAsia="Verdana" w:hAnsi="Verdana"/>
                <w:sz w:val="18"/>
                <w:szCs w:val="18"/>
                <w:highlight w:val="green"/>
                <w:rtl w:val="0"/>
              </w:rPr>
              <w:t xml:space="preserve">Analyze additional genres for genre convention</w:t>
            </w:r>
          </w:p>
          <w:p w:rsidR="00000000" w:rsidDel="00000000" w:rsidP="00000000" w:rsidRDefault="00000000" w:rsidRPr="00000000" w14:paraId="00000115">
            <w:pPr>
              <w:numPr>
                <w:ilvl w:val="0"/>
                <w:numId w:val="2"/>
              </w:numPr>
              <w:ind w:left="204" w:hanging="180"/>
              <w:rPr>
                <w:rFonts w:ascii="Verdana" w:cs="Verdana" w:eastAsia="Verdana" w:hAnsi="Verdana"/>
                <w:sz w:val="18"/>
                <w:szCs w:val="18"/>
              </w:rPr>
            </w:pPr>
            <w:r w:rsidDel="00000000" w:rsidR="00000000" w:rsidRPr="00000000">
              <w:rPr>
                <w:rFonts w:ascii="Verdana" w:cs="Verdana" w:eastAsia="Verdana" w:hAnsi="Verdana"/>
                <w:sz w:val="18"/>
                <w:szCs w:val="18"/>
                <w:highlight w:val="green"/>
                <w:rtl w:val="0"/>
              </w:rPr>
              <w:t xml:space="preserve">Practice using genre conventions to compose examples of a genre</w:t>
            </w:r>
            <w:r w:rsidDel="00000000" w:rsidR="00000000" w:rsidRPr="00000000">
              <w:rPr>
                <w:rtl w:val="0"/>
              </w:rPr>
            </w:r>
          </w:p>
        </w:tc>
        <w:tc>
          <w:tcPr/>
          <w:p w:rsidR="00000000" w:rsidDel="00000000" w:rsidP="00000000" w:rsidRDefault="00000000" w:rsidRPr="00000000" w14:paraId="00000116">
            <w:pPr>
              <w:numPr>
                <w:ilvl w:val="0"/>
                <w:numId w:val="2"/>
              </w:numPr>
              <w:pBdr>
                <w:top w:space="0" w:sz="0" w:val="nil"/>
                <w:left w:space="0" w:sz="0" w:val="nil"/>
                <w:bottom w:space="0" w:sz="0" w:val="nil"/>
                <w:right w:space="0" w:sz="0" w:val="nil"/>
                <w:between w:space="0" w:sz="0" w:val="nil"/>
              </w:pBdr>
              <w:ind w:left="246" w:hanging="18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Bedford Book of Genres Ch. 4 (again)</w:t>
            </w:r>
          </w:p>
          <w:p w:rsidR="00000000" w:rsidDel="00000000" w:rsidP="00000000" w:rsidRDefault="00000000" w:rsidRPr="00000000" w14:paraId="00000117">
            <w:pPr>
              <w:numPr>
                <w:ilvl w:val="0"/>
                <w:numId w:val="2"/>
              </w:numPr>
              <w:pBdr>
                <w:top w:space="0" w:sz="0" w:val="nil"/>
                <w:left w:space="0" w:sz="0" w:val="nil"/>
                <w:bottom w:space="0" w:sz="0" w:val="nil"/>
                <w:right w:space="0" w:sz="0" w:val="nil"/>
                <w:between w:space="0" w:sz="0" w:val="nil"/>
              </w:pBdr>
              <w:ind w:left="246" w:hanging="180"/>
              <w:rPr>
                <w:rFonts w:ascii="Verdana" w:cs="Verdana" w:eastAsia="Verdana" w:hAnsi="Verdana"/>
                <w:sz w:val="18"/>
                <w:szCs w:val="18"/>
                <w:highlight w:val="green"/>
                <w:u w:val="none"/>
              </w:rPr>
            </w:pPr>
            <w:r w:rsidDel="00000000" w:rsidR="00000000" w:rsidRPr="00000000">
              <w:rPr>
                <w:rFonts w:ascii="Verdana" w:cs="Verdana" w:eastAsia="Verdana" w:hAnsi="Verdana"/>
                <w:sz w:val="18"/>
                <w:szCs w:val="18"/>
                <w:highlight w:val="green"/>
                <w:rtl w:val="0"/>
              </w:rPr>
              <w:t xml:space="preserve">Bedford Book of Genres Ch. [SELECT A CHAPTER ON A GENRE YOU’LL USE AS A MODEL WITH STUDENTS]</w:t>
            </w:r>
          </w:p>
        </w:tc>
      </w:tr>
      <w:tr>
        <w:trPr>
          <w:cantSplit w:val="0"/>
          <w:trHeight w:val="397" w:hRule="atLeast"/>
          <w:tblHeader w:val="0"/>
        </w:trPr>
        <w:tc>
          <w:tcPr>
            <w:gridSpan w:val="2"/>
          </w:tcPr>
          <w:p w:rsidR="00000000" w:rsidDel="00000000" w:rsidP="00000000" w:rsidRDefault="00000000" w:rsidRPr="00000000" w14:paraId="00000118">
            <w:pPr>
              <w:jc w:val="center"/>
              <w:rPr>
                <w:rFonts w:ascii="Verdana" w:cs="Verdana" w:eastAsia="Verdana" w:hAnsi="Verdana"/>
                <w:sz w:val="18"/>
                <w:szCs w:val="18"/>
              </w:rPr>
            </w:pPr>
            <w:r w:rsidDel="00000000" w:rsidR="00000000" w:rsidRPr="00000000">
              <w:rPr>
                <w:rFonts w:ascii="Verdana" w:cs="Verdana" w:eastAsia="Verdana" w:hAnsi="Verdana"/>
                <w:b w:val="0"/>
                <w:sz w:val="18"/>
                <w:szCs w:val="18"/>
                <w:rtl w:val="0"/>
              </w:rPr>
              <w:t xml:space="preserve">7</w:t>
            </w:r>
            <w:r w:rsidDel="00000000" w:rsidR="00000000" w:rsidRPr="00000000">
              <w:rPr>
                <w:rtl w:val="0"/>
              </w:rPr>
            </w:r>
          </w:p>
          <w:p w:rsidR="00000000" w:rsidDel="00000000" w:rsidP="00000000" w:rsidRDefault="00000000" w:rsidRPr="00000000" w14:paraId="00000119">
            <w:pPr>
              <w:jc w:val="center"/>
              <w:rPr>
                <w:rFonts w:ascii="Verdana" w:cs="Verdana" w:eastAsia="Verdana" w:hAnsi="Verdana"/>
                <w:sz w:val="18"/>
                <w:szCs w:val="18"/>
              </w:rPr>
            </w:pPr>
            <w:r w:rsidDel="00000000" w:rsidR="00000000" w:rsidRPr="00000000">
              <w:rPr>
                <w:rFonts w:ascii="Verdana" w:cs="Verdana" w:eastAsia="Verdana" w:hAnsi="Verdana"/>
                <w:b w:val="0"/>
                <w:sz w:val="18"/>
                <w:szCs w:val="18"/>
                <w:highlight w:val="green"/>
                <w:rtl w:val="0"/>
              </w:rPr>
              <w:t xml:space="preserve">[MM-DD]</w:t>
            </w:r>
            <w:r w:rsidDel="00000000" w:rsidR="00000000" w:rsidRPr="00000000">
              <w:rPr>
                <w:rtl w:val="0"/>
              </w:rPr>
            </w:r>
          </w:p>
        </w:tc>
        <w:tc>
          <w:tcPr/>
          <w:p w:rsidR="00000000" w:rsidDel="00000000" w:rsidP="00000000" w:rsidRDefault="00000000" w:rsidRPr="00000000" w14:paraId="0000011B">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Genre Writing: Conferences</w:t>
            </w:r>
          </w:p>
        </w:tc>
        <w:tc>
          <w:tcPr/>
          <w:p w:rsidR="00000000" w:rsidDel="00000000" w:rsidP="00000000" w:rsidRDefault="00000000" w:rsidRPr="00000000" w14:paraId="0000011C">
            <w:pPr>
              <w:numPr>
                <w:ilvl w:val="0"/>
                <w:numId w:val="17"/>
              </w:numPr>
              <w:pBdr>
                <w:top w:space="0" w:sz="0" w:val="nil"/>
                <w:left w:space="0" w:sz="0" w:val="nil"/>
                <w:bottom w:space="0" w:sz="0" w:val="nil"/>
                <w:right w:space="0" w:sz="0" w:val="nil"/>
                <w:between w:space="0" w:sz="0" w:val="nil"/>
              </w:pBdr>
              <w:ind w:left="224" w:hanging="180"/>
              <w:rPr>
                <w:rFonts w:ascii="Verdana" w:cs="Verdana" w:eastAsia="Verdana" w:hAnsi="Verdana"/>
                <w:b w:val="1"/>
                <w:sz w:val="18"/>
                <w:szCs w:val="18"/>
              </w:rPr>
            </w:pPr>
            <w:r w:rsidDel="00000000" w:rsidR="00000000" w:rsidRPr="00000000">
              <w:rPr>
                <w:rFonts w:ascii="Verdana" w:cs="Verdana" w:eastAsia="Verdana" w:hAnsi="Verdana"/>
                <w:sz w:val="18"/>
                <w:szCs w:val="18"/>
                <w:rtl w:val="0"/>
              </w:rPr>
              <w:t xml:space="preserve">Draft Genre example</w:t>
            </w:r>
          </w:p>
          <w:p w:rsidR="00000000" w:rsidDel="00000000" w:rsidP="00000000" w:rsidRDefault="00000000" w:rsidRPr="00000000" w14:paraId="0000011D">
            <w:pPr>
              <w:numPr>
                <w:ilvl w:val="0"/>
                <w:numId w:val="17"/>
              </w:numPr>
              <w:pBdr>
                <w:top w:space="0" w:sz="0" w:val="nil"/>
                <w:left w:space="0" w:sz="0" w:val="nil"/>
                <w:bottom w:space="0" w:sz="0" w:val="nil"/>
                <w:right w:space="0" w:sz="0" w:val="nil"/>
                <w:between w:space="0" w:sz="0" w:val="nil"/>
              </w:pBdr>
              <w:ind w:left="224" w:hanging="18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Attend one-on-one conference</w:t>
            </w:r>
            <w:r w:rsidDel="00000000" w:rsidR="00000000" w:rsidRPr="00000000">
              <w:rPr>
                <w:rtl w:val="0"/>
              </w:rPr>
            </w:r>
          </w:p>
        </w:tc>
        <w:tc>
          <w:tcPr/>
          <w:p w:rsidR="00000000" w:rsidDel="00000000" w:rsidP="00000000" w:rsidRDefault="00000000" w:rsidRPr="00000000" w14:paraId="0000011E">
            <w:pPr>
              <w:numPr>
                <w:ilvl w:val="0"/>
                <w:numId w:val="17"/>
              </w:numPr>
              <w:pBdr>
                <w:top w:space="0" w:sz="0" w:val="nil"/>
                <w:left w:space="0" w:sz="0" w:val="nil"/>
                <w:bottom w:space="0" w:sz="0" w:val="nil"/>
                <w:right w:space="0" w:sz="0" w:val="nil"/>
                <w:between w:space="0" w:sz="0" w:val="nil"/>
              </w:pBdr>
              <w:ind w:left="246" w:hanging="18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Draft of Genre Writing</w:t>
            </w:r>
          </w:p>
        </w:tc>
      </w:tr>
      <w:tr>
        <w:trPr>
          <w:cantSplit w:val="0"/>
          <w:trHeight w:val="397" w:hRule="atLeast"/>
          <w:tblHeader w:val="0"/>
        </w:trPr>
        <w:tc>
          <w:tcPr>
            <w:gridSpan w:val="2"/>
          </w:tcPr>
          <w:p w:rsidR="00000000" w:rsidDel="00000000" w:rsidP="00000000" w:rsidRDefault="00000000" w:rsidRPr="00000000" w14:paraId="0000011F">
            <w:pPr>
              <w:jc w:val="center"/>
              <w:rPr>
                <w:rFonts w:ascii="Verdana" w:cs="Verdana" w:eastAsia="Verdana" w:hAnsi="Verdana"/>
                <w:sz w:val="18"/>
                <w:szCs w:val="18"/>
              </w:rPr>
            </w:pPr>
            <w:r w:rsidDel="00000000" w:rsidR="00000000" w:rsidRPr="00000000">
              <w:rPr>
                <w:rFonts w:ascii="Verdana" w:cs="Verdana" w:eastAsia="Verdana" w:hAnsi="Verdana"/>
                <w:b w:val="0"/>
                <w:sz w:val="18"/>
                <w:szCs w:val="18"/>
                <w:rtl w:val="0"/>
              </w:rPr>
              <w:t xml:space="preserve">8</w:t>
            </w:r>
            <w:r w:rsidDel="00000000" w:rsidR="00000000" w:rsidRPr="00000000">
              <w:rPr>
                <w:rtl w:val="0"/>
              </w:rPr>
            </w:r>
          </w:p>
          <w:p w:rsidR="00000000" w:rsidDel="00000000" w:rsidP="00000000" w:rsidRDefault="00000000" w:rsidRPr="00000000" w14:paraId="00000120">
            <w:pPr>
              <w:jc w:val="center"/>
              <w:rPr>
                <w:rFonts w:ascii="Verdana" w:cs="Verdana" w:eastAsia="Verdana" w:hAnsi="Verdana"/>
                <w:sz w:val="18"/>
                <w:szCs w:val="18"/>
              </w:rPr>
            </w:pPr>
            <w:r w:rsidDel="00000000" w:rsidR="00000000" w:rsidRPr="00000000">
              <w:rPr>
                <w:rFonts w:ascii="Verdana" w:cs="Verdana" w:eastAsia="Verdana" w:hAnsi="Verdana"/>
                <w:b w:val="0"/>
                <w:sz w:val="18"/>
                <w:szCs w:val="18"/>
                <w:highlight w:val="green"/>
                <w:rtl w:val="0"/>
              </w:rPr>
              <w:t xml:space="preserve">[MM-DD]</w:t>
            </w:r>
            <w:r w:rsidDel="00000000" w:rsidR="00000000" w:rsidRPr="00000000">
              <w:rPr>
                <w:rtl w:val="0"/>
              </w:rPr>
            </w:r>
          </w:p>
        </w:tc>
        <w:tc>
          <w:tcPr/>
          <w:p w:rsidR="00000000" w:rsidDel="00000000" w:rsidP="00000000" w:rsidRDefault="00000000" w:rsidRPr="00000000" w14:paraId="00000122">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Genre Writing: Peer Review</w:t>
            </w:r>
          </w:p>
        </w:tc>
        <w:tc>
          <w:tcPr/>
          <w:p w:rsidR="00000000" w:rsidDel="00000000" w:rsidP="00000000" w:rsidRDefault="00000000" w:rsidRPr="00000000" w14:paraId="00000123">
            <w:pPr>
              <w:numPr>
                <w:ilvl w:val="0"/>
                <w:numId w:val="5"/>
              </w:numPr>
              <w:ind w:left="204" w:hanging="18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Provide useful feedback for your peers’ drafts. </w:t>
            </w:r>
          </w:p>
          <w:p w:rsidR="00000000" w:rsidDel="00000000" w:rsidP="00000000" w:rsidRDefault="00000000" w:rsidRPr="00000000" w14:paraId="00000124">
            <w:pPr>
              <w:numPr>
                <w:ilvl w:val="0"/>
                <w:numId w:val="5"/>
              </w:numPr>
              <w:ind w:left="204" w:hanging="18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Revise your first draft for organization and structure. </w:t>
            </w:r>
          </w:p>
        </w:tc>
        <w:tc>
          <w:tcPr/>
          <w:p w:rsidR="00000000" w:rsidDel="00000000" w:rsidP="00000000" w:rsidRDefault="00000000" w:rsidRPr="00000000" w14:paraId="00000125">
            <w:pPr>
              <w:numPr>
                <w:ilvl w:val="0"/>
                <w:numId w:val="5"/>
              </w:numPr>
              <w:pBdr>
                <w:top w:space="0" w:sz="0" w:val="nil"/>
                <w:left w:space="0" w:sz="0" w:val="nil"/>
                <w:bottom w:space="0" w:sz="0" w:val="nil"/>
                <w:right w:space="0" w:sz="0" w:val="nil"/>
                <w:between w:space="0" w:sz="0" w:val="nil"/>
              </w:pBdr>
              <w:ind w:left="246" w:hanging="18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Daniel Richards, “</w:t>
            </w:r>
            <w:hyperlink r:id="rId38">
              <w:r w:rsidDel="00000000" w:rsidR="00000000" w:rsidRPr="00000000">
                <w:rPr>
                  <w:rFonts w:ascii="Verdana" w:cs="Verdana" w:eastAsia="Verdana" w:hAnsi="Verdana"/>
                  <w:color w:val="1155cc"/>
                  <w:sz w:val="18"/>
                  <w:szCs w:val="18"/>
                  <w:u w:val="single"/>
                  <w:rtl w:val="0"/>
                </w:rPr>
                <w:t xml:space="preserve">In-Class Peer Review</w:t>
              </w:r>
            </w:hyperlink>
            <w:r w:rsidDel="00000000" w:rsidR="00000000" w:rsidRPr="00000000">
              <w:rPr>
                <w:rFonts w:ascii="Verdana" w:cs="Verdana" w:eastAsia="Verdana" w:hAnsi="Verdana"/>
                <w:sz w:val="18"/>
                <w:szCs w:val="18"/>
                <w:rtl w:val="0"/>
              </w:rPr>
              <w:t xml:space="preserve">”</w:t>
            </w:r>
          </w:p>
          <w:p w:rsidR="00000000" w:rsidDel="00000000" w:rsidP="00000000" w:rsidRDefault="00000000" w:rsidRPr="00000000" w14:paraId="00000126">
            <w:pPr>
              <w:numPr>
                <w:ilvl w:val="0"/>
                <w:numId w:val="5"/>
              </w:numPr>
              <w:pBdr>
                <w:top w:space="0" w:sz="0" w:val="nil"/>
                <w:left w:space="0" w:sz="0" w:val="nil"/>
                <w:bottom w:space="0" w:sz="0" w:val="nil"/>
                <w:right w:space="0" w:sz="0" w:val="nil"/>
                <w:between w:space="0" w:sz="0" w:val="nil"/>
              </w:pBdr>
              <w:ind w:left="246" w:hanging="18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Peer Review of Genre Writing</w:t>
            </w:r>
          </w:p>
        </w:tc>
      </w:tr>
    </w:tbl>
    <w:p w:rsidR="00000000" w:rsidDel="00000000" w:rsidP="00000000" w:rsidRDefault="00000000" w:rsidRPr="00000000" w14:paraId="00000127">
      <w:pPr>
        <w:tabs>
          <w:tab w:val="left" w:leader="none" w:pos="2233"/>
        </w:tabs>
        <w:rPr>
          <w:rFonts w:ascii="Verdana" w:cs="Verdana" w:eastAsia="Verdana" w:hAnsi="Verdana"/>
          <w:sz w:val="2"/>
          <w:szCs w:val="2"/>
          <w:highlight w:val="green"/>
        </w:rPr>
      </w:pPr>
      <w:r w:rsidDel="00000000" w:rsidR="00000000" w:rsidRPr="00000000">
        <w:rPr>
          <w:rtl w:val="0"/>
        </w:rPr>
      </w:r>
    </w:p>
    <w:p w:rsidR="00000000" w:rsidDel="00000000" w:rsidP="00000000" w:rsidRDefault="00000000" w:rsidRPr="00000000" w14:paraId="00000128">
      <w:pPr>
        <w:tabs>
          <w:tab w:val="left" w:leader="none" w:pos="2233"/>
        </w:tabs>
        <w:rPr>
          <w:rFonts w:ascii="Verdana" w:cs="Verdana" w:eastAsia="Verdana" w:hAnsi="Verdana"/>
          <w:sz w:val="2"/>
          <w:szCs w:val="2"/>
          <w:highlight w:val="green"/>
        </w:rPr>
      </w:pPr>
      <w:r w:rsidDel="00000000" w:rsidR="00000000" w:rsidRPr="00000000">
        <w:rPr>
          <w:rtl w:val="0"/>
        </w:rPr>
      </w:r>
    </w:p>
    <w:p w:rsidR="00000000" w:rsidDel="00000000" w:rsidP="00000000" w:rsidRDefault="00000000" w:rsidRPr="00000000" w14:paraId="00000129">
      <w:pPr>
        <w:tabs>
          <w:tab w:val="left" w:leader="none" w:pos="2233"/>
        </w:tabs>
        <w:rPr>
          <w:rFonts w:ascii="Verdana" w:cs="Verdana" w:eastAsia="Verdana" w:hAnsi="Verdana"/>
          <w:sz w:val="2"/>
          <w:szCs w:val="2"/>
          <w:highlight w:val="green"/>
        </w:rPr>
      </w:pPr>
      <w:r w:rsidDel="00000000" w:rsidR="00000000" w:rsidRPr="00000000">
        <w:rPr>
          <w:rtl w:val="0"/>
        </w:rPr>
      </w:r>
    </w:p>
    <w:p w:rsidR="00000000" w:rsidDel="00000000" w:rsidP="00000000" w:rsidRDefault="00000000" w:rsidRPr="00000000" w14:paraId="0000012A">
      <w:pPr>
        <w:tabs>
          <w:tab w:val="left" w:leader="none" w:pos="2233"/>
        </w:tabs>
        <w:rPr>
          <w:rFonts w:ascii="Verdana" w:cs="Verdana" w:eastAsia="Verdana" w:hAnsi="Verdana"/>
          <w:sz w:val="2"/>
          <w:szCs w:val="2"/>
          <w:highlight w:val="green"/>
        </w:rPr>
      </w:pPr>
      <w:r w:rsidDel="00000000" w:rsidR="00000000" w:rsidRPr="00000000">
        <w:rPr>
          <w:rtl w:val="0"/>
        </w:rPr>
      </w:r>
    </w:p>
    <w:p w:rsidR="00000000" w:rsidDel="00000000" w:rsidP="00000000" w:rsidRDefault="00000000" w:rsidRPr="00000000" w14:paraId="0000012B">
      <w:pPr>
        <w:tabs>
          <w:tab w:val="left" w:leader="none" w:pos="2233"/>
        </w:tabs>
        <w:rPr>
          <w:rFonts w:ascii="Verdana" w:cs="Verdana" w:eastAsia="Verdana" w:hAnsi="Verdana"/>
          <w:sz w:val="2"/>
          <w:szCs w:val="2"/>
          <w:highlight w:val="green"/>
        </w:rPr>
      </w:pPr>
      <w:r w:rsidDel="00000000" w:rsidR="00000000" w:rsidRPr="00000000">
        <w:rPr>
          <w:rtl w:val="0"/>
        </w:rPr>
      </w:r>
    </w:p>
    <w:p w:rsidR="00000000" w:rsidDel="00000000" w:rsidP="00000000" w:rsidRDefault="00000000" w:rsidRPr="00000000" w14:paraId="0000012C">
      <w:pPr>
        <w:tabs>
          <w:tab w:val="left" w:leader="none" w:pos="2233"/>
        </w:tabs>
        <w:rPr>
          <w:rFonts w:ascii="Verdana" w:cs="Verdana" w:eastAsia="Verdana" w:hAnsi="Verdana"/>
          <w:sz w:val="2"/>
          <w:szCs w:val="2"/>
          <w:highlight w:val="green"/>
        </w:rPr>
      </w:pPr>
      <w:r w:rsidDel="00000000" w:rsidR="00000000" w:rsidRPr="00000000">
        <w:rPr>
          <w:rtl w:val="0"/>
        </w:rPr>
      </w:r>
    </w:p>
    <w:p w:rsidR="00000000" w:rsidDel="00000000" w:rsidP="00000000" w:rsidRDefault="00000000" w:rsidRPr="00000000" w14:paraId="0000012D">
      <w:pPr>
        <w:tabs>
          <w:tab w:val="left" w:leader="none" w:pos="2233"/>
        </w:tabs>
        <w:rPr>
          <w:rFonts w:ascii="Verdana" w:cs="Verdana" w:eastAsia="Verdana" w:hAnsi="Verdana"/>
          <w:sz w:val="2"/>
          <w:szCs w:val="2"/>
          <w:highlight w:val="green"/>
        </w:rPr>
      </w:pPr>
      <w:r w:rsidDel="00000000" w:rsidR="00000000" w:rsidRPr="00000000">
        <w:rPr>
          <w:rtl w:val="0"/>
        </w:rPr>
      </w:r>
    </w:p>
    <w:p w:rsidR="00000000" w:rsidDel="00000000" w:rsidP="00000000" w:rsidRDefault="00000000" w:rsidRPr="00000000" w14:paraId="0000012E">
      <w:pPr>
        <w:tabs>
          <w:tab w:val="left" w:leader="none" w:pos="2233"/>
        </w:tabs>
        <w:rPr>
          <w:rFonts w:ascii="Verdana" w:cs="Verdana" w:eastAsia="Verdana" w:hAnsi="Verdana"/>
          <w:sz w:val="2"/>
          <w:szCs w:val="2"/>
          <w:highlight w:val="green"/>
        </w:rPr>
      </w:pPr>
      <w:r w:rsidDel="00000000" w:rsidR="00000000" w:rsidRPr="00000000">
        <w:rPr>
          <w:rtl w:val="0"/>
        </w:rPr>
      </w:r>
    </w:p>
    <w:p w:rsidR="00000000" w:rsidDel="00000000" w:rsidP="00000000" w:rsidRDefault="00000000" w:rsidRPr="00000000" w14:paraId="0000012F">
      <w:pPr>
        <w:tabs>
          <w:tab w:val="left" w:leader="none" w:pos="2233"/>
        </w:tabs>
        <w:rPr>
          <w:rFonts w:ascii="Verdana" w:cs="Verdana" w:eastAsia="Verdana" w:hAnsi="Verdana"/>
          <w:sz w:val="2"/>
          <w:szCs w:val="2"/>
          <w:highlight w:val="green"/>
        </w:rPr>
      </w:pPr>
      <w:r w:rsidDel="00000000" w:rsidR="00000000" w:rsidRPr="00000000">
        <w:rPr>
          <w:rtl w:val="0"/>
        </w:rPr>
      </w:r>
    </w:p>
    <w:p w:rsidR="00000000" w:rsidDel="00000000" w:rsidP="00000000" w:rsidRDefault="00000000" w:rsidRPr="00000000" w14:paraId="00000130">
      <w:pPr>
        <w:tabs>
          <w:tab w:val="left" w:leader="none" w:pos="2233"/>
        </w:tabs>
        <w:rPr>
          <w:rFonts w:ascii="Verdana" w:cs="Verdana" w:eastAsia="Verdana" w:hAnsi="Verdana"/>
          <w:sz w:val="2"/>
          <w:szCs w:val="2"/>
          <w:highlight w:val="green"/>
        </w:rPr>
      </w:pPr>
      <w:r w:rsidDel="00000000" w:rsidR="00000000" w:rsidRPr="00000000">
        <w:rPr>
          <w:rtl w:val="0"/>
        </w:rPr>
      </w:r>
    </w:p>
    <w:p w:rsidR="00000000" w:rsidDel="00000000" w:rsidP="00000000" w:rsidRDefault="00000000" w:rsidRPr="00000000" w14:paraId="00000131">
      <w:pPr>
        <w:tabs>
          <w:tab w:val="left" w:leader="none" w:pos="2233"/>
        </w:tabs>
        <w:rPr>
          <w:rFonts w:ascii="Verdana" w:cs="Verdana" w:eastAsia="Verdana" w:hAnsi="Verdana"/>
          <w:sz w:val="2"/>
          <w:szCs w:val="2"/>
          <w:highlight w:val="green"/>
        </w:rPr>
      </w:pPr>
      <w:r w:rsidDel="00000000" w:rsidR="00000000" w:rsidRPr="00000000">
        <w:rPr>
          <w:rtl w:val="0"/>
        </w:rPr>
      </w:r>
    </w:p>
    <w:p w:rsidR="00000000" w:rsidDel="00000000" w:rsidP="00000000" w:rsidRDefault="00000000" w:rsidRPr="00000000" w14:paraId="00000132">
      <w:pPr>
        <w:tabs>
          <w:tab w:val="left" w:leader="none" w:pos="2233"/>
        </w:tabs>
        <w:rPr>
          <w:rFonts w:ascii="Verdana" w:cs="Verdana" w:eastAsia="Verdana" w:hAnsi="Verdana"/>
          <w:sz w:val="2"/>
          <w:szCs w:val="2"/>
          <w:highlight w:val="green"/>
        </w:rPr>
      </w:pPr>
      <w:r w:rsidDel="00000000" w:rsidR="00000000" w:rsidRPr="00000000">
        <w:rPr>
          <w:rtl w:val="0"/>
        </w:rPr>
      </w:r>
    </w:p>
    <w:p w:rsidR="00000000" w:rsidDel="00000000" w:rsidP="00000000" w:rsidRDefault="00000000" w:rsidRPr="00000000" w14:paraId="00000133">
      <w:pPr>
        <w:tabs>
          <w:tab w:val="left" w:leader="none" w:pos="2233"/>
        </w:tabs>
        <w:rPr>
          <w:rFonts w:ascii="Verdana" w:cs="Verdana" w:eastAsia="Verdana" w:hAnsi="Verdana"/>
          <w:sz w:val="2"/>
          <w:szCs w:val="2"/>
          <w:highlight w:val="green"/>
        </w:rPr>
      </w:pPr>
      <w:r w:rsidDel="00000000" w:rsidR="00000000" w:rsidRPr="00000000">
        <w:rPr>
          <w:rtl w:val="0"/>
        </w:rPr>
      </w:r>
    </w:p>
    <w:p w:rsidR="00000000" w:rsidDel="00000000" w:rsidP="00000000" w:rsidRDefault="00000000" w:rsidRPr="00000000" w14:paraId="00000134">
      <w:pPr>
        <w:tabs>
          <w:tab w:val="left" w:leader="none" w:pos="2233"/>
        </w:tabs>
        <w:rPr>
          <w:rFonts w:ascii="Verdana" w:cs="Verdana" w:eastAsia="Verdana" w:hAnsi="Verdana"/>
          <w:sz w:val="2"/>
          <w:szCs w:val="2"/>
          <w:highlight w:val="green"/>
        </w:rPr>
      </w:pPr>
      <w:r w:rsidDel="00000000" w:rsidR="00000000" w:rsidRPr="00000000">
        <w:rPr>
          <w:rtl w:val="0"/>
        </w:rPr>
      </w:r>
    </w:p>
    <w:p w:rsidR="00000000" w:rsidDel="00000000" w:rsidP="00000000" w:rsidRDefault="00000000" w:rsidRPr="00000000" w14:paraId="00000135">
      <w:pPr>
        <w:tabs>
          <w:tab w:val="left" w:leader="none" w:pos="2233"/>
        </w:tabs>
        <w:rPr>
          <w:rFonts w:ascii="Verdana" w:cs="Verdana" w:eastAsia="Verdana" w:hAnsi="Verdana"/>
          <w:sz w:val="2"/>
          <w:szCs w:val="2"/>
          <w:highlight w:val="green"/>
        </w:rPr>
      </w:pPr>
      <w:r w:rsidDel="00000000" w:rsidR="00000000" w:rsidRPr="00000000">
        <w:rPr>
          <w:rtl w:val="0"/>
        </w:rPr>
      </w:r>
    </w:p>
    <w:p w:rsidR="00000000" w:rsidDel="00000000" w:rsidP="00000000" w:rsidRDefault="00000000" w:rsidRPr="00000000" w14:paraId="00000136">
      <w:pPr>
        <w:rPr>
          <w:rFonts w:ascii="Verdana" w:cs="Verdana" w:eastAsia="Verdana" w:hAnsi="Verdana"/>
          <w:sz w:val="2"/>
          <w:szCs w:val="2"/>
          <w:highlight w:val="green"/>
        </w:rPr>
      </w:pPr>
      <w:r w:rsidDel="00000000" w:rsidR="00000000" w:rsidRPr="00000000">
        <w:rPr>
          <w:rtl w:val="0"/>
        </w:rPr>
      </w:r>
    </w:p>
    <w:tbl>
      <w:tblPr>
        <w:tblStyle w:val="Table3"/>
        <w:tblW w:w="12960.0" w:type="dxa"/>
        <w:jc w:val="left"/>
        <w:tblBorders>
          <w:top w:color="f4b083" w:space="0" w:sz="4" w:val="single"/>
          <w:left w:color="f4b083" w:space="0" w:sz="4" w:val="single"/>
          <w:bottom w:color="f4b083" w:space="0" w:sz="4" w:val="single"/>
          <w:right w:color="f4b083" w:space="0" w:sz="4" w:val="single"/>
          <w:insideH w:color="f4b083" w:space="0" w:sz="4" w:val="single"/>
          <w:insideV w:color="f4b083" w:space="0" w:sz="4" w:val="single"/>
        </w:tblBorders>
        <w:tblLayout w:type="fixed"/>
        <w:tblLook w:val="04A0"/>
      </w:tblPr>
      <w:tblGrid>
        <w:gridCol w:w="1080"/>
        <w:gridCol w:w="1755"/>
        <w:gridCol w:w="7425"/>
        <w:gridCol w:w="2700"/>
        <w:tblGridChange w:id="0">
          <w:tblGrid>
            <w:gridCol w:w="1080"/>
            <w:gridCol w:w="1755"/>
            <w:gridCol w:w="7425"/>
            <w:gridCol w:w="2700"/>
          </w:tblGrid>
        </w:tblGridChange>
      </w:tblGrid>
      <w:tr>
        <w:trPr>
          <w:cantSplit w:val="0"/>
          <w:trHeight w:val="397" w:hRule="atLeast"/>
          <w:tblHeader w:val="0"/>
        </w:trPr>
        <w:tc>
          <w:tcPr/>
          <w:p w:rsidR="00000000" w:rsidDel="00000000" w:rsidP="00000000" w:rsidRDefault="00000000" w:rsidRPr="00000000" w14:paraId="00000137">
            <w:pPr>
              <w:jc w:val="left"/>
              <w:rPr>
                <w:rFonts w:ascii="Verdana" w:cs="Verdana" w:eastAsia="Verdana" w:hAnsi="Verdana"/>
                <w:sz w:val="18"/>
                <w:szCs w:val="18"/>
              </w:rPr>
            </w:pPr>
            <w:r w:rsidDel="00000000" w:rsidR="00000000" w:rsidRPr="00000000">
              <w:rPr>
                <w:rFonts w:ascii="Verdana" w:cs="Verdana" w:eastAsia="Verdana" w:hAnsi="Verdana"/>
                <w:sz w:val="20"/>
                <w:szCs w:val="20"/>
                <w:rtl w:val="0"/>
              </w:rPr>
              <w:t xml:space="preserve">Week</w:t>
            </w:r>
            <w:r w:rsidDel="00000000" w:rsidR="00000000" w:rsidRPr="00000000">
              <w:rPr>
                <w:rtl w:val="0"/>
              </w:rPr>
            </w:r>
          </w:p>
        </w:tc>
        <w:tc>
          <w:tcPr/>
          <w:p w:rsidR="00000000" w:rsidDel="00000000" w:rsidP="00000000" w:rsidRDefault="00000000" w:rsidRPr="00000000" w14:paraId="00000138">
            <w:pPr>
              <w:rPr>
                <w:rFonts w:ascii="Verdana" w:cs="Verdana" w:eastAsia="Verdana" w:hAnsi="Verdana"/>
                <w:sz w:val="18"/>
                <w:szCs w:val="18"/>
              </w:rPr>
            </w:pPr>
            <w:r w:rsidDel="00000000" w:rsidR="00000000" w:rsidRPr="00000000">
              <w:rPr>
                <w:rFonts w:ascii="Verdana" w:cs="Verdana" w:eastAsia="Verdana" w:hAnsi="Verdana"/>
                <w:sz w:val="20"/>
                <w:szCs w:val="20"/>
                <w:rtl w:val="0"/>
              </w:rPr>
              <w:t xml:space="preserve">Unit</w:t>
            </w:r>
            <w:r w:rsidDel="00000000" w:rsidR="00000000" w:rsidRPr="00000000">
              <w:rPr>
                <w:rtl w:val="0"/>
              </w:rPr>
            </w:r>
          </w:p>
        </w:tc>
        <w:tc>
          <w:tcPr/>
          <w:p w:rsidR="00000000" w:rsidDel="00000000" w:rsidP="00000000" w:rsidRDefault="00000000" w:rsidRPr="00000000" w14:paraId="00000139">
            <w:pPr>
              <w:rPr>
                <w:rFonts w:ascii="Verdana" w:cs="Verdana" w:eastAsia="Verdana" w:hAnsi="Verdana"/>
                <w:sz w:val="18"/>
                <w:szCs w:val="18"/>
                <w:highlight w:val="green"/>
              </w:rPr>
            </w:pPr>
            <w:r w:rsidDel="00000000" w:rsidR="00000000" w:rsidRPr="00000000">
              <w:rPr>
                <w:rFonts w:ascii="Verdana" w:cs="Verdana" w:eastAsia="Verdana" w:hAnsi="Verdana"/>
                <w:sz w:val="20"/>
                <w:szCs w:val="20"/>
                <w:rtl w:val="0"/>
              </w:rPr>
              <w:t xml:space="preserve">Weekly Objectives </w:t>
              <w:br w:type="textWrapping"/>
            </w:r>
            <w:r w:rsidDel="00000000" w:rsidR="00000000" w:rsidRPr="00000000">
              <w:rPr>
                <w:rFonts w:ascii="Verdana" w:cs="Verdana" w:eastAsia="Verdana" w:hAnsi="Verdana"/>
                <w:b w:val="0"/>
                <w:sz w:val="20"/>
                <w:szCs w:val="20"/>
                <w:rtl w:val="0"/>
              </w:rPr>
              <w:t xml:space="preserve">By the end of the week, you will be able to:</w:t>
            </w:r>
            <w:r w:rsidDel="00000000" w:rsidR="00000000" w:rsidRPr="00000000">
              <w:rPr>
                <w:rtl w:val="0"/>
              </w:rPr>
            </w:r>
          </w:p>
        </w:tc>
        <w:tc>
          <w:tcPr/>
          <w:p w:rsidR="00000000" w:rsidDel="00000000" w:rsidP="00000000" w:rsidRDefault="00000000" w:rsidRPr="00000000" w14:paraId="0000013A">
            <w:pPr>
              <w:rPr>
                <w:rFonts w:ascii="Verdana" w:cs="Verdana" w:eastAsia="Verdana" w:hAnsi="Verdana"/>
                <w:sz w:val="18"/>
                <w:szCs w:val="18"/>
              </w:rPr>
            </w:pPr>
            <w:r w:rsidDel="00000000" w:rsidR="00000000" w:rsidRPr="00000000">
              <w:rPr>
                <w:rFonts w:ascii="Verdana" w:cs="Verdana" w:eastAsia="Verdana" w:hAnsi="Verdana"/>
                <w:sz w:val="20"/>
                <w:szCs w:val="20"/>
                <w:rtl w:val="0"/>
              </w:rPr>
              <w:t xml:space="preserve">Chapters Covered &amp; </w:t>
              <w:br w:type="textWrapping"/>
              <w:t xml:space="preserve">Major Due Dates</w:t>
            </w: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13B">
            <w:pPr>
              <w:jc w:val="center"/>
              <w:rPr>
                <w:rFonts w:ascii="Verdana" w:cs="Verdana" w:eastAsia="Verdana" w:hAnsi="Verdana"/>
                <w:sz w:val="18"/>
                <w:szCs w:val="18"/>
              </w:rPr>
            </w:pPr>
            <w:r w:rsidDel="00000000" w:rsidR="00000000" w:rsidRPr="00000000">
              <w:rPr>
                <w:rFonts w:ascii="Verdana" w:cs="Verdana" w:eastAsia="Verdana" w:hAnsi="Verdana"/>
                <w:b w:val="0"/>
                <w:sz w:val="18"/>
                <w:szCs w:val="18"/>
                <w:rtl w:val="0"/>
              </w:rPr>
              <w:t xml:space="preserve">9</w:t>
            </w:r>
            <w:r w:rsidDel="00000000" w:rsidR="00000000" w:rsidRPr="00000000">
              <w:rPr>
                <w:rtl w:val="0"/>
              </w:rPr>
            </w:r>
          </w:p>
          <w:p w:rsidR="00000000" w:rsidDel="00000000" w:rsidP="00000000" w:rsidRDefault="00000000" w:rsidRPr="00000000" w14:paraId="0000013C">
            <w:pPr>
              <w:jc w:val="center"/>
              <w:rPr>
                <w:rFonts w:ascii="Verdana" w:cs="Verdana" w:eastAsia="Verdana" w:hAnsi="Verdana"/>
                <w:sz w:val="18"/>
                <w:szCs w:val="18"/>
              </w:rPr>
            </w:pPr>
            <w:r w:rsidDel="00000000" w:rsidR="00000000" w:rsidRPr="00000000">
              <w:rPr>
                <w:rFonts w:ascii="Verdana" w:cs="Verdana" w:eastAsia="Verdana" w:hAnsi="Verdana"/>
                <w:b w:val="0"/>
                <w:sz w:val="18"/>
                <w:szCs w:val="18"/>
                <w:highlight w:val="green"/>
                <w:rtl w:val="0"/>
              </w:rPr>
              <w:t xml:space="preserve">[MM-DD]</w:t>
            </w:r>
            <w:r w:rsidDel="00000000" w:rsidR="00000000" w:rsidRPr="00000000">
              <w:rPr>
                <w:rtl w:val="0"/>
              </w:rPr>
            </w:r>
          </w:p>
        </w:tc>
        <w:tc>
          <w:tcPr/>
          <w:p w:rsidR="00000000" w:rsidDel="00000000" w:rsidP="00000000" w:rsidRDefault="00000000" w:rsidRPr="00000000" w14:paraId="0000013D">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Genre Advocacy: Research and Sources</w:t>
            </w:r>
          </w:p>
        </w:tc>
        <w:tc>
          <w:tcPr/>
          <w:p w:rsidR="00000000" w:rsidDel="00000000" w:rsidP="00000000" w:rsidRDefault="00000000" w:rsidRPr="00000000" w14:paraId="0000013E">
            <w:pPr>
              <w:numPr>
                <w:ilvl w:val="0"/>
                <w:numId w:val="4"/>
              </w:numPr>
              <w:ind w:left="228" w:hanging="18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Analyze a sample research-based genre project.</w:t>
            </w:r>
          </w:p>
          <w:p w:rsidR="00000000" w:rsidDel="00000000" w:rsidP="00000000" w:rsidRDefault="00000000" w:rsidRPr="00000000" w14:paraId="0000013F">
            <w:pPr>
              <w:numPr>
                <w:ilvl w:val="0"/>
                <w:numId w:val="4"/>
              </w:numPr>
              <w:ind w:left="228" w:hanging="18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Explain the necessity of evaluating and annotating sources for research.</w:t>
            </w:r>
          </w:p>
          <w:p w:rsidR="00000000" w:rsidDel="00000000" w:rsidP="00000000" w:rsidRDefault="00000000" w:rsidRPr="00000000" w14:paraId="00000140">
            <w:pPr>
              <w:numPr>
                <w:ilvl w:val="0"/>
                <w:numId w:val="4"/>
              </w:numPr>
              <w:ind w:left="228" w:hanging="18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Explain why and how to incorporate sources into a multi-genre project.</w:t>
            </w:r>
          </w:p>
          <w:p w:rsidR="00000000" w:rsidDel="00000000" w:rsidP="00000000" w:rsidRDefault="00000000" w:rsidRPr="00000000" w14:paraId="00000141">
            <w:pPr>
              <w:numPr>
                <w:ilvl w:val="0"/>
                <w:numId w:val="4"/>
              </w:numPr>
              <w:ind w:left="228" w:hanging="18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Evaluate a sample multi-genre project to identify its effectiveness</w:t>
            </w:r>
          </w:p>
        </w:tc>
        <w:tc>
          <w:tcPr/>
          <w:p w:rsidR="00000000" w:rsidDel="00000000" w:rsidP="00000000" w:rsidRDefault="00000000" w:rsidRPr="00000000" w14:paraId="00000142">
            <w:pPr>
              <w:numPr>
                <w:ilvl w:val="0"/>
                <w:numId w:val="4"/>
              </w:numPr>
              <w:pBdr>
                <w:top w:space="0" w:sz="0" w:val="nil"/>
                <w:left w:space="0" w:sz="0" w:val="nil"/>
                <w:bottom w:space="0" w:sz="0" w:val="nil"/>
                <w:right w:space="0" w:sz="0" w:val="nil"/>
                <w:between w:space="0" w:sz="0" w:val="nil"/>
              </w:pBdr>
              <w:ind w:left="246" w:hanging="18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Bedford Book of Genres Ch.14 &amp; 15</w:t>
            </w:r>
          </w:p>
          <w:p w:rsidR="00000000" w:rsidDel="00000000" w:rsidP="00000000" w:rsidRDefault="00000000" w:rsidRPr="00000000" w14:paraId="00000143">
            <w:pPr>
              <w:numPr>
                <w:ilvl w:val="0"/>
                <w:numId w:val="4"/>
              </w:numPr>
              <w:pBdr>
                <w:top w:space="0" w:sz="0" w:val="nil"/>
                <w:left w:space="0" w:sz="0" w:val="nil"/>
                <w:bottom w:space="0" w:sz="0" w:val="nil"/>
                <w:right w:space="0" w:sz="0" w:val="nil"/>
                <w:between w:space="0" w:sz="0" w:val="nil"/>
              </w:pBdr>
              <w:ind w:left="246" w:hanging="180"/>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Genre Writing Due!</w:t>
            </w:r>
          </w:p>
        </w:tc>
      </w:tr>
      <w:tr>
        <w:trPr>
          <w:cantSplit w:val="0"/>
          <w:trHeight w:val="397" w:hRule="atLeast"/>
          <w:tblHeader w:val="0"/>
        </w:trPr>
        <w:tc>
          <w:tcPr/>
          <w:p w:rsidR="00000000" w:rsidDel="00000000" w:rsidP="00000000" w:rsidRDefault="00000000" w:rsidRPr="00000000" w14:paraId="00000144">
            <w:pPr>
              <w:jc w:val="center"/>
              <w:rPr>
                <w:rFonts w:ascii="Verdana" w:cs="Verdana" w:eastAsia="Verdana" w:hAnsi="Verdana"/>
                <w:sz w:val="18"/>
                <w:szCs w:val="18"/>
              </w:rPr>
            </w:pPr>
            <w:r w:rsidDel="00000000" w:rsidR="00000000" w:rsidRPr="00000000">
              <w:rPr>
                <w:rFonts w:ascii="Verdana" w:cs="Verdana" w:eastAsia="Verdana" w:hAnsi="Verdana"/>
                <w:b w:val="0"/>
                <w:sz w:val="18"/>
                <w:szCs w:val="18"/>
                <w:rtl w:val="0"/>
              </w:rPr>
              <w:t xml:space="preserve">10</w:t>
            </w:r>
            <w:r w:rsidDel="00000000" w:rsidR="00000000" w:rsidRPr="00000000">
              <w:rPr>
                <w:rtl w:val="0"/>
              </w:rPr>
            </w:r>
          </w:p>
          <w:p w:rsidR="00000000" w:rsidDel="00000000" w:rsidP="00000000" w:rsidRDefault="00000000" w:rsidRPr="00000000" w14:paraId="00000145">
            <w:pPr>
              <w:jc w:val="center"/>
              <w:rPr>
                <w:rFonts w:ascii="Verdana" w:cs="Verdana" w:eastAsia="Verdana" w:hAnsi="Verdana"/>
                <w:sz w:val="18"/>
                <w:szCs w:val="18"/>
              </w:rPr>
            </w:pPr>
            <w:r w:rsidDel="00000000" w:rsidR="00000000" w:rsidRPr="00000000">
              <w:rPr>
                <w:rFonts w:ascii="Verdana" w:cs="Verdana" w:eastAsia="Verdana" w:hAnsi="Verdana"/>
                <w:b w:val="0"/>
                <w:sz w:val="18"/>
                <w:szCs w:val="18"/>
                <w:highlight w:val="green"/>
                <w:rtl w:val="0"/>
              </w:rPr>
              <w:t xml:space="preserve">[MM-DD]</w:t>
            </w:r>
            <w:r w:rsidDel="00000000" w:rsidR="00000000" w:rsidRPr="00000000">
              <w:rPr>
                <w:rtl w:val="0"/>
              </w:rPr>
            </w:r>
          </w:p>
        </w:tc>
        <w:tc>
          <w:tcPr/>
          <w:p w:rsidR="00000000" w:rsidDel="00000000" w:rsidP="00000000" w:rsidRDefault="00000000" w:rsidRPr="00000000" w14:paraId="00000146">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Genre Advocacy: Conferences</w:t>
            </w:r>
          </w:p>
        </w:tc>
        <w:tc>
          <w:tcPr/>
          <w:p w:rsidR="00000000" w:rsidDel="00000000" w:rsidP="00000000" w:rsidRDefault="00000000" w:rsidRPr="00000000" w14:paraId="00000147">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Conferences on the campaign. By the end of the conference, you will be able to:</w:t>
            </w:r>
          </w:p>
          <w:p w:rsidR="00000000" w:rsidDel="00000000" w:rsidP="00000000" w:rsidRDefault="00000000" w:rsidRPr="00000000" w14:paraId="00000148">
            <w:pPr>
              <w:numPr>
                <w:ilvl w:val="0"/>
                <w:numId w:val="4"/>
              </w:numPr>
              <w:ind w:left="228" w:hanging="18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Select the most appropriate genres for the project’s rhetorical situation</w:t>
            </w:r>
          </w:p>
          <w:p w:rsidR="00000000" w:rsidDel="00000000" w:rsidP="00000000" w:rsidRDefault="00000000" w:rsidRPr="00000000" w14:paraId="00000149">
            <w:pPr>
              <w:numPr>
                <w:ilvl w:val="0"/>
                <w:numId w:val="4"/>
              </w:numPr>
              <w:ind w:left="228" w:hanging="18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Coordinate the genres so that they present a cohesive campaign</w:t>
            </w:r>
          </w:p>
          <w:p w:rsidR="00000000" w:rsidDel="00000000" w:rsidP="00000000" w:rsidRDefault="00000000" w:rsidRPr="00000000" w14:paraId="0000014A">
            <w:pPr>
              <w:numPr>
                <w:ilvl w:val="0"/>
                <w:numId w:val="4"/>
              </w:numPr>
              <w:ind w:left="228" w:hanging="18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Collect and format sources from your research</w:t>
            </w:r>
          </w:p>
        </w:tc>
        <w:tc>
          <w:tcPr/>
          <w:p w:rsidR="00000000" w:rsidDel="00000000" w:rsidP="00000000" w:rsidRDefault="00000000" w:rsidRPr="00000000" w14:paraId="0000014B">
            <w:pPr>
              <w:numPr>
                <w:ilvl w:val="0"/>
                <w:numId w:val="8"/>
              </w:numPr>
              <w:pBdr>
                <w:top w:space="0" w:sz="0" w:val="nil"/>
                <w:left w:space="0" w:sz="0" w:val="nil"/>
                <w:bottom w:space="0" w:sz="0" w:val="nil"/>
                <w:right w:space="0" w:sz="0" w:val="nil"/>
                <w:between w:space="0" w:sz="0" w:val="nil"/>
              </w:pBdr>
              <w:ind w:left="246" w:hanging="18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Weekly Writing Assignment on Topic for Group Advocacy Campaign</w:t>
            </w:r>
          </w:p>
          <w:p w:rsidR="00000000" w:rsidDel="00000000" w:rsidP="00000000" w:rsidRDefault="00000000" w:rsidRPr="00000000" w14:paraId="0000014C">
            <w:pPr>
              <w:numPr>
                <w:ilvl w:val="0"/>
                <w:numId w:val="8"/>
              </w:numPr>
              <w:pBdr>
                <w:top w:space="0" w:sz="0" w:val="nil"/>
                <w:left w:space="0" w:sz="0" w:val="nil"/>
                <w:bottom w:space="0" w:sz="0" w:val="nil"/>
                <w:right w:space="0" w:sz="0" w:val="nil"/>
                <w:between w:space="0" w:sz="0" w:val="nil"/>
              </w:pBdr>
              <w:ind w:left="246" w:hanging="18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Raquel Corona, Kami Day, &amp; Michele Eodice, “</w:t>
            </w:r>
            <w:hyperlink r:id="rId39">
              <w:r w:rsidDel="00000000" w:rsidR="00000000" w:rsidRPr="00000000">
                <w:rPr>
                  <w:rFonts w:ascii="Verdana" w:cs="Verdana" w:eastAsia="Verdana" w:hAnsi="Verdana"/>
                  <w:color w:val="1155cc"/>
                  <w:sz w:val="18"/>
                  <w:szCs w:val="18"/>
                  <w:u w:val="single"/>
                  <w:rtl w:val="0"/>
                </w:rPr>
                <w:t xml:space="preserve">Writing with Your Peers</w:t>
              </w:r>
            </w:hyperlink>
            <w:r w:rsidDel="00000000" w:rsidR="00000000" w:rsidRPr="00000000">
              <w:rPr>
                <w:rFonts w:ascii="Verdana" w:cs="Verdana" w:eastAsia="Verdana" w:hAnsi="Verdana"/>
                <w:sz w:val="18"/>
                <w:szCs w:val="18"/>
                <w:rtl w:val="0"/>
              </w:rPr>
              <w:t xml:space="preserve">”</w:t>
            </w:r>
          </w:p>
        </w:tc>
      </w:tr>
      <w:tr>
        <w:trPr>
          <w:cantSplit w:val="0"/>
          <w:trHeight w:val="397" w:hRule="atLeast"/>
          <w:tblHeader w:val="0"/>
        </w:trPr>
        <w:tc>
          <w:tcPr/>
          <w:p w:rsidR="00000000" w:rsidDel="00000000" w:rsidP="00000000" w:rsidRDefault="00000000" w:rsidRPr="00000000" w14:paraId="0000014D">
            <w:pPr>
              <w:jc w:val="center"/>
              <w:rPr>
                <w:rFonts w:ascii="Verdana" w:cs="Verdana" w:eastAsia="Verdana" w:hAnsi="Verdana"/>
                <w:sz w:val="18"/>
                <w:szCs w:val="18"/>
              </w:rPr>
            </w:pPr>
            <w:r w:rsidDel="00000000" w:rsidR="00000000" w:rsidRPr="00000000">
              <w:rPr>
                <w:rFonts w:ascii="Verdana" w:cs="Verdana" w:eastAsia="Verdana" w:hAnsi="Verdana"/>
                <w:b w:val="0"/>
                <w:sz w:val="18"/>
                <w:szCs w:val="18"/>
                <w:rtl w:val="0"/>
              </w:rPr>
              <w:t xml:space="preserve">11</w:t>
            </w:r>
            <w:r w:rsidDel="00000000" w:rsidR="00000000" w:rsidRPr="00000000">
              <w:rPr>
                <w:rtl w:val="0"/>
              </w:rPr>
            </w:r>
          </w:p>
          <w:p w:rsidR="00000000" w:rsidDel="00000000" w:rsidP="00000000" w:rsidRDefault="00000000" w:rsidRPr="00000000" w14:paraId="0000014E">
            <w:pPr>
              <w:jc w:val="center"/>
              <w:rPr>
                <w:rFonts w:ascii="Verdana" w:cs="Verdana" w:eastAsia="Verdana" w:hAnsi="Verdana"/>
                <w:sz w:val="18"/>
                <w:szCs w:val="18"/>
              </w:rPr>
            </w:pPr>
            <w:r w:rsidDel="00000000" w:rsidR="00000000" w:rsidRPr="00000000">
              <w:rPr>
                <w:rFonts w:ascii="Verdana" w:cs="Verdana" w:eastAsia="Verdana" w:hAnsi="Verdana"/>
                <w:b w:val="0"/>
                <w:sz w:val="18"/>
                <w:szCs w:val="18"/>
                <w:highlight w:val="green"/>
                <w:rtl w:val="0"/>
              </w:rPr>
              <w:t xml:space="preserve">[MM-DD]</w:t>
            </w:r>
            <w:r w:rsidDel="00000000" w:rsidR="00000000" w:rsidRPr="00000000">
              <w:rPr>
                <w:rtl w:val="0"/>
              </w:rPr>
            </w:r>
          </w:p>
        </w:tc>
        <w:tc>
          <w:tcPr/>
          <w:p w:rsidR="00000000" w:rsidDel="00000000" w:rsidP="00000000" w:rsidRDefault="00000000" w:rsidRPr="00000000" w14:paraId="0000014F">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Genre Advocacy: Group Work</w:t>
            </w:r>
          </w:p>
        </w:tc>
        <w:tc>
          <w:tcPr/>
          <w:p w:rsidR="00000000" w:rsidDel="00000000" w:rsidP="00000000" w:rsidRDefault="00000000" w:rsidRPr="00000000" w14:paraId="00000150">
            <w:pPr>
              <w:numPr>
                <w:ilvl w:val="0"/>
                <w:numId w:val="8"/>
              </w:numPr>
              <w:ind w:left="203" w:hanging="18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Reflect on how genres reflect their specific contexts</w:t>
            </w:r>
          </w:p>
          <w:p w:rsidR="00000000" w:rsidDel="00000000" w:rsidP="00000000" w:rsidRDefault="00000000" w:rsidRPr="00000000" w14:paraId="00000151">
            <w:pPr>
              <w:numPr>
                <w:ilvl w:val="0"/>
                <w:numId w:val="8"/>
              </w:numPr>
              <w:ind w:left="203" w:hanging="18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Work in small groups to compose your campaign</w:t>
            </w:r>
          </w:p>
        </w:tc>
        <w:tc>
          <w:tcPr/>
          <w:p w:rsidR="00000000" w:rsidDel="00000000" w:rsidP="00000000" w:rsidRDefault="00000000" w:rsidRPr="00000000" w14:paraId="00000152">
            <w:pPr>
              <w:numPr>
                <w:ilvl w:val="0"/>
                <w:numId w:val="8"/>
              </w:numPr>
              <w:pBdr>
                <w:top w:space="0" w:sz="0" w:val="nil"/>
                <w:left w:space="0" w:sz="0" w:val="nil"/>
                <w:bottom w:space="0" w:sz="0" w:val="nil"/>
                <w:right w:space="0" w:sz="0" w:val="nil"/>
                <w:between w:space="0" w:sz="0" w:val="nil"/>
              </w:pBdr>
              <w:ind w:left="246" w:hanging="18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Bedford Book of Genres Ch. 17 &amp; 18</w:t>
            </w:r>
          </w:p>
          <w:p w:rsidR="00000000" w:rsidDel="00000000" w:rsidP="00000000" w:rsidRDefault="00000000" w:rsidRPr="00000000" w14:paraId="00000153">
            <w:pPr>
              <w:numPr>
                <w:ilvl w:val="0"/>
                <w:numId w:val="8"/>
              </w:numPr>
              <w:pBdr>
                <w:top w:space="0" w:sz="0" w:val="nil"/>
                <w:left w:space="0" w:sz="0" w:val="nil"/>
                <w:bottom w:space="0" w:sz="0" w:val="nil"/>
                <w:right w:space="0" w:sz="0" w:val="nil"/>
                <w:between w:space="0" w:sz="0" w:val="nil"/>
              </w:pBdr>
              <w:ind w:left="246" w:hanging="18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Advocacy Draft</w:t>
            </w:r>
          </w:p>
        </w:tc>
      </w:tr>
      <w:tr>
        <w:trPr>
          <w:cantSplit w:val="0"/>
          <w:trHeight w:val="397" w:hRule="atLeast"/>
          <w:tblHeader w:val="0"/>
        </w:trPr>
        <w:tc>
          <w:tcPr/>
          <w:p w:rsidR="00000000" w:rsidDel="00000000" w:rsidP="00000000" w:rsidRDefault="00000000" w:rsidRPr="00000000" w14:paraId="00000154">
            <w:pPr>
              <w:jc w:val="center"/>
              <w:rPr>
                <w:rFonts w:ascii="Verdana" w:cs="Verdana" w:eastAsia="Verdana" w:hAnsi="Verdana"/>
                <w:sz w:val="18"/>
                <w:szCs w:val="18"/>
              </w:rPr>
            </w:pPr>
            <w:r w:rsidDel="00000000" w:rsidR="00000000" w:rsidRPr="00000000">
              <w:rPr>
                <w:rFonts w:ascii="Verdana" w:cs="Verdana" w:eastAsia="Verdana" w:hAnsi="Verdana"/>
                <w:b w:val="0"/>
                <w:sz w:val="18"/>
                <w:szCs w:val="18"/>
                <w:rtl w:val="0"/>
              </w:rPr>
              <w:t xml:space="preserve">12</w:t>
            </w:r>
            <w:r w:rsidDel="00000000" w:rsidR="00000000" w:rsidRPr="00000000">
              <w:rPr>
                <w:rtl w:val="0"/>
              </w:rPr>
            </w:r>
          </w:p>
          <w:p w:rsidR="00000000" w:rsidDel="00000000" w:rsidP="00000000" w:rsidRDefault="00000000" w:rsidRPr="00000000" w14:paraId="00000155">
            <w:pPr>
              <w:jc w:val="center"/>
              <w:rPr>
                <w:rFonts w:ascii="Verdana" w:cs="Verdana" w:eastAsia="Verdana" w:hAnsi="Verdana"/>
                <w:sz w:val="18"/>
                <w:szCs w:val="18"/>
              </w:rPr>
            </w:pPr>
            <w:r w:rsidDel="00000000" w:rsidR="00000000" w:rsidRPr="00000000">
              <w:rPr>
                <w:rFonts w:ascii="Verdana" w:cs="Verdana" w:eastAsia="Verdana" w:hAnsi="Verdana"/>
                <w:b w:val="0"/>
                <w:sz w:val="18"/>
                <w:szCs w:val="18"/>
                <w:highlight w:val="green"/>
                <w:rtl w:val="0"/>
              </w:rPr>
              <w:t xml:space="preserve">[MM-DD]</w:t>
            </w:r>
            <w:r w:rsidDel="00000000" w:rsidR="00000000" w:rsidRPr="00000000">
              <w:rPr>
                <w:rtl w:val="0"/>
              </w:rPr>
            </w:r>
          </w:p>
        </w:tc>
        <w:tc>
          <w:tcPr/>
          <w:p w:rsidR="00000000" w:rsidDel="00000000" w:rsidP="00000000" w:rsidRDefault="00000000" w:rsidRPr="00000000" w14:paraId="00000156">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Genre Advocacy: Revision</w:t>
            </w:r>
          </w:p>
        </w:tc>
        <w:tc>
          <w:tcPr/>
          <w:p w:rsidR="00000000" w:rsidDel="00000000" w:rsidP="00000000" w:rsidRDefault="00000000" w:rsidRPr="00000000" w14:paraId="00000157">
            <w:pPr>
              <w:numPr>
                <w:ilvl w:val="0"/>
                <w:numId w:val="10"/>
              </w:numPr>
              <w:ind w:left="203" w:hanging="18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Provide useful feedback for your peers’ drafts. </w:t>
            </w:r>
          </w:p>
          <w:p w:rsidR="00000000" w:rsidDel="00000000" w:rsidP="00000000" w:rsidRDefault="00000000" w:rsidRPr="00000000" w14:paraId="00000158">
            <w:pPr>
              <w:numPr>
                <w:ilvl w:val="0"/>
                <w:numId w:val="10"/>
              </w:numPr>
              <w:ind w:left="203" w:hanging="18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Revise your first draft for organization and structure.</w:t>
            </w:r>
          </w:p>
        </w:tc>
        <w:tc>
          <w:tcPr/>
          <w:p w:rsidR="00000000" w:rsidDel="00000000" w:rsidP="00000000" w:rsidRDefault="00000000" w:rsidRPr="00000000" w14:paraId="00000159">
            <w:pPr>
              <w:numPr>
                <w:ilvl w:val="0"/>
                <w:numId w:val="10"/>
              </w:numPr>
              <w:pBdr>
                <w:top w:space="0" w:sz="0" w:val="nil"/>
                <w:left w:space="0" w:sz="0" w:val="nil"/>
                <w:bottom w:space="0" w:sz="0" w:val="nil"/>
                <w:right w:space="0" w:sz="0" w:val="nil"/>
                <w:between w:space="0" w:sz="0" w:val="nil"/>
              </w:pBdr>
              <w:ind w:left="246" w:hanging="18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Peer Review of Advocacy</w:t>
            </w:r>
          </w:p>
          <w:p w:rsidR="00000000" w:rsidDel="00000000" w:rsidP="00000000" w:rsidRDefault="00000000" w:rsidRPr="00000000" w14:paraId="0000015A">
            <w:pPr>
              <w:numPr>
                <w:ilvl w:val="0"/>
                <w:numId w:val="10"/>
              </w:numPr>
              <w:pBdr>
                <w:top w:space="0" w:sz="0" w:val="nil"/>
                <w:left w:space="0" w:sz="0" w:val="nil"/>
                <w:bottom w:space="0" w:sz="0" w:val="nil"/>
                <w:right w:space="0" w:sz="0" w:val="nil"/>
                <w:between w:space="0" w:sz="0" w:val="nil"/>
              </w:pBdr>
              <w:ind w:left="246" w:hanging="18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Megan McIntyre, “</w:t>
            </w:r>
            <w:hyperlink r:id="rId40">
              <w:r w:rsidDel="00000000" w:rsidR="00000000" w:rsidRPr="00000000">
                <w:rPr>
                  <w:rFonts w:ascii="Verdana" w:cs="Verdana" w:eastAsia="Verdana" w:hAnsi="Verdana"/>
                  <w:color w:val="1155cc"/>
                  <w:sz w:val="18"/>
                  <w:szCs w:val="18"/>
                  <w:u w:val="single"/>
                  <w:rtl w:val="0"/>
                </w:rPr>
                <w:t xml:space="preserve">Working Through Revision: Rethink, Revise, Reflect</w:t>
              </w:r>
            </w:hyperlink>
            <w:r w:rsidDel="00000000" w:rsidR="00000000" w:rsidRPr="00000000">
              <w:rPr>
                <w:rFonts w:ascii="Verdana" w:cs="Verdana" w:eastAsia="Verdana" w:hAnsi="Verdana"/>
                <w:sz w:val="18"/>
                <w:szCs w:val="18"/>
                <w:rtl w:val="0"/>
              </w:rPr>
              <w:t xml:space="preserve">”</w:t>
            </w:r>
          </w:p>
        </w:tc>
      </w:tr>
      <w:tr>
        <w:trPr>
          <w:cantSplit w:val="0"/>
          <w:trHeight w:val="397" w:hRule="atLeast"/>
          <w:tblHeader w:val="0"/>
        </w:trPr>
        <w:tc>
          <w:tcPr/>
          <w:p w:rsidR="00000000" w:rsidDel="00000000" w:rsidP="00000000" w:rsidRDefault="00000000" w:rsidRPr="00000000" w14:paraId="0000015B">
            <w:pPr>
              <w:jc w:val="center"/>
              <w:rPr>
                <w:rFonts w:ascii="Verdana" w:cs="Verdana" w:eastAsia="Verdana" w:hAnsi="Verdana"/>
                <w:sz w:val="18"/>
                <w:szCs w:val="18"/>
              </w:rPr>
            </w:pPr>
            <w:r w:rsidDel="00000000" w:rsidR="00000000" w:rsidRPr="00000000">
              <w:rPr>
                <w:rFonts w:ascii="Verdana" w:cs="Verdana" w:eastAsia="Verdana" w:hAnsi="Verdana"/>
                <w:b w:val="0"/>
                <w:sz w:val="18"/>
                <w:szCs w:val="18"/>
                <w:rtl w:val="0"/>
              </w:rPr>
              <w:t xml:space="preserve">13</w:t>
            </w:r>
            <w:r w:rsidDel="00000000" w:rsidR="00000000" w:rsidRPr="00000000">
              <w:rPr>
                <w:rtl w:val="0"/>
              </w:rPr>
            </w:r>
          </w:p>
          <w:p w:rsidR="00000000" w:rsidDel="00000000" w:rsidP="00000000" w:rsidRDefault="00000000" w:rsidRPr="00000000" w14:paraId="0000015C">
            <w:pPr>
              <w:jc w:val="center"/>
              <w:rPr>
                <w:rFonts w:ascii="Verdana" w:cs="Verdana" w:eastAsia="Verdana" w:hAnsi="Verdana"/>
                <w:sz w:val="18"/>
                <w:szCs w:val="18"/>
              </w:rPr>
            </w:pPr>
            <w:r w:rsidDel="00000000" w:rsidR="00000000" w:rsidRPr="00000000">
              <w:rPr>
                <w:rFonts w:ascii="Verdana" w:cs="Verdana" w:eastAsia="Verdana" w:hAnsi="Verdana"/>
                <w:b w:val="0"/>
                <w:sz w:val="18"/>
                <w:szCs w:val="18"/>
                <w:highlight w:val="green"/>
                <w:rtl w:val="0"/>
              </w:rPr>
              <w:t xml:space="preserve">[MM-DD]</w:t>
            </w:r>
            <w:r w:rsidDel="00000000" w:rsidR="00000000" w:rsidRPr="00000000">
              <w:rPr>
                <w:rtl w:val="0"/>
              </w:rPr>
            </w:r>
          </w:p>
        </w:tc>
        <w:tc>
          <w:tcPr/>
          <w:p w:rsidR="00000000" w:rsidDel="00000000" w:rsidP="00000000" w:rsidRDefault="00000000" w:rsidRPr="00000000" w14:paraId="0000015D">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Portfolio: </w:t>
            </w:r>
          </w:p>
          <w:p w:rsidR="00000000" w:rsidDel="00000000" w:rsidP="00000000" w:rsidRDefault="00000000" w:rsidRPr="00000000" w14:paraId="0000015E">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Compiling a Portfolio</w:t>
            </w:r>
          </w:p>
        </w:tc>
        <w:tc>
          <w:tcPr/>
          <w:p w:rsidR="00000000" w:rsidDel="00000000" w:rsidP="00000000" w:rsidRDefault="00000000" w:rsidRPr="00000000" w14:paraId="0000015F">
            <w:pPr>
              <w:numPr>
                <w:ilvl w:val="0"/>
                <w:numId w:val="14"/>
              </w:numPr>
              <w:ind w:left="235" w:hanging="18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Complete revisions on your first draft for organization and structure.</w:t>
            </w:r>
            <w:r w:rsidDel="00000000" w:rsidR="00000000" w:rsidRPr="00000000">
              <w:rPr>
                <w:rtl w:val="0"/>
              </w:rPr>
            </w:r>
          </w:p>
        </w:tc>
        <w:tc>
          <w:tcPr/>
          <w:p w:rsidR="00000000" w:rsidDel="00000000" w:rsidP="00000000" w:rsidRDefault="00000000" w:rsidRPr="00000000" w14:paraId="00000160">
            <w:pPr>
              <w:pBdr>
                <w:top w:space="0" w:sz="0" w:val="nil"/>
                <w:left w:space="0" w:sz="0" w:val="nil"/>
                <w:bottom w:space="0" w:sz="0" w:val="nil"/>
                <w:right w:space="0" w:sz="0" w:val="nil"/>
                <w:between w:space="0" w:sz="0" w:val="nil"/>
              </w:pBdr>
              <w:ind w:left="0" w:firstLine="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61">
            <w:pPr>
              <w:numPr>
                <w:ilvl w:val="0"/>
                <w:numId w:val="14"/>
              </w:numPr>
              <w:pBdr>
                <w:top w:space="0" w:sz="0" w:val="nil"/>
                <w:left w:space="0" w:sz="0" w:val="nil"/>
                <w:bottom w:space="0" w:sz="0" w:val="nil"/>
                <w:right w:space="0" w:sz="0" w:val="nil"/>
                <w:between w:space="0" w:sz="0" w:val="nil"/>
              </w:pBdr>
              <w:ind w:left="246" w:hanging="180"/>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Advocacy Due!</w:t>
            </w:r>
          </w:p>
        </w:tc>
      </w:tr>
      <w:tr>
        <w:trPr>
          <w:cantSplit w:val="0"/>
          <w:trHeight w:val="397" w:hRule="atLeast"/>
          <w:tblHeader w:val="0"/>
        </w:trPr>
        <w:tc>
          <w:tcPr/>
          <w:p w:rsidR="00000000" w:rsidDel="00000000" w:rsidP="00000000" w:rsidRDefault="00000000" w:rsidRPr="00000000" w14:paraId="00000162">
            <w:pPr>
              <w:jc w:val="center"/>
              <w:rPr>
                <w:rFonts w:ascii="Verdana" w:cs="Verdana" w:eastAsia="Verdana" w:hAnsi="Verdana"/>
                <w:sz w:val="18"/>
                <w:szCs w:val="18"/>
              </w:rPr>
            </w:pPr>
            <w:r w:rsidDel="00000000" w:rsidR="00000000" w:rsidRPr="00000000">
              <w:rPr>
                <w:rFonts w:ascii="Verdana" w:cs="Verdana" w:eastAsia="Verdana" w:hAnsi="Verdana"/>
                <w:b w:val="0"/>
                <w:sz w:val="18"/>
                <w:szCs w:val="18"/>
                <w:rtl w:val="0"/>
              </w:rPr>
              <w:t xml:space="preserve">14</w:t>
            </w:r>
            <w:r w:rsidDel="00000000" w:rsidR="00000000" w:rsidRPr="00000000">
              <w:rPr>
                <w:rtl w:val="0"/>
              </w:rPr>
            </w:r>
          </w:p>
          <w:p w:rsidR="00000000" w:rsidDel="00000000" w:rsidP="00000000" w:rsidRDefault="00000000" w:rsidRPr="00000000" w14:paraId="00000163">
            <w:pPr>
              <w:jc w:val="center"/>
              <w:rPr>
                <w:rFonts w:ascii="Verdana" w:cs="Verdana" w:eastAsia="Verdana" w:hAnsi="Verdana"/>
                <w:sz w:val="18"/>
                <w:szCs w:val="18"/>
              </w:rPr>
            </w:pPr>
            <w:r w:rsidDel="00000000" w:rsidR="00000000" w:rsidRPr="00000000">
              <w:rPr>
                <w:rFonts w:ascii="Verdana" w:cs="Verdana" w:eastAsia="Verdana" w:hAnsi="Verdana"/>
                <w:b w:val="0"/>
                <w:sz w:val="18"/>
                <w:szCs w:val="18"/>
                <w:highlight w:val="green"/>
                <w:rtl w:val="0"/>
              </w:rPr>
              <w:t xml:space="preserve">[MM-DD]</w:t>
            </w:r>
            <w:r w:rsidDel="00000000" w:rsidR="00000000" w:rsidRPr="00000000">
              <w:rPr>
                <w:rtl w:val="0"/>
              </w:rPr>
            </w:r>
          </w:p>
        </w:tc>
        <w:tc>
          <w:tcPr/>
          <w:p w:rsidR="00000000" w:rsidDel="00000000" w:rsidP="00000000" w:rsidRDefault="00000000" w:rsidRPr="00000000" w14:paraId="00000164">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Portfolio: </w:t>
            </w:r>
          </w:p>
          <w:p w:rsidR="00000000" w:rsidDel="00000000" w:rsidP="00000000" w:rsidRDefault="00000000" w:rsidRPr="00000000" w14:paraId="00000165">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Reflection I</w:t>
            </w:r>
          </w:p>
        </w:tc>
        <w:tc>
          <w:tcPr/>
          <w:p w:rsidR="00000000" w:rsidDel="00000000" w:rsidP="00000000" w:rsidRDefault="00000000" w:rsidRPr="00000000" w14:paraId="00000166">
            <w:pPr>
              <w:numPr>
                <w:ilvl w:val="0"/>
                <w:numId w:val="5"/>
              </w:numPr>
              <w:ind w:left="228" w:hanging="18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Curate (select and clean up) material for your final portfolio</w:t>
            </w:r>
            <w:r w:rsidDel="00000000" w:rsidR="00000000" w:rsidRPr="00000000">
              <w:rPr>
                <w:rtl w:val="0"/>
              </w:rPr>
            </w:r>
          </w:p>
          <w:p w:rsidR="00000000" w:rsidDel="00000000" w:rsidP="00000000" w:rsidRDefault="00000000" w:rsidRPr="00000000" w14:paraId="00000167">
            <w:pPr>
              <w:numPr>
                <w:ilvl w:val="0"/>
                <w:numId w:val="5"/>
              </w:numPr>
              <w:ind w:left="228" w:hanging="18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Draft a self-assessment of your work to include in your final portfolio</w:t>
            </w:r>
          </w:p>
        </w:tc>
        <w:tc>
          <w:tcPr/>
          <w:p w:rsidR="00000000" w:rsidDel="00000000" w:rsidP="00000000" w:rsidRDefault="00000000" w:rsidRPr="00000000" w14:paraId="00000168">
            <w:pPr>
              <w:numPr>
                <w:ilvl w:val="0"/>
                <w:numId w:val="19"/>
              </w:numPr>
              <w:pBdr>
                <w:top w:space="0" w:sz="0" w:val="nil"/>
                <w:left w:space="0" w:sz="0" w:val="nil"/>
                <w:bottom w:space="0" w:sz="0" w:val="nil"/>
                <w:right w:space="0" w:sz="0" w:val="nil"/>
                <w:between w:space="0" w:sz="0" w:val="nil"/>
              </w:pBdr>
              <w:ind w:left="270" w:hanging="18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Kristen Gay, “</w:t>
            </w:r>
            <w:hyperlink r:id="rId41">
              <w:r w:rsidDel="00000000" w:rsidR="00000000" w:rsidRPr="00000000">
                <w:rPr>
                  <w:rFonts w:ascii="Verdana" w:cs="Verdana" w:eastAsia="Verdana" w:hAnsi="Verdana"/>
                  <w:color w:val="1155cc"/>
                  <w:sz w:val="18"/>
                  <w:szCs w:val="18"/>
                  <w:u w:val="single"/>
                  <w:rtl w:val="0"/>
                </w:rPr>
                <w:t xml:space="preserve">Reflection Essay</w:t>
              </w:r>
            </w:hyperlink>
            <w:r w:rsidDel="00000000" w:rsidR="00000000" w:rsidRPr="00000000">
              <w:rPr>
                <w:rFonts w:ascii="Verdana" w:cs="Verdana" w:eastAsia="Verdana" w:hAnsi="Verdana"/>
                <w:sz w:val="18"/>
                <w:szCs w:val="18"/>
                <w:rtl w:val="0"/>
              </w:rPr>
              <w:t xml:space="preserve">”</w:t>
            </w:r>
          </w:p>
          <w:p w:rsidR="00000000" w:rsidDel="00000000" w:rsidP="00000000" w:rsidRDefault="00000000" w:rsidRPr="00000000" w14:paraId="00000169">
            <w:pPr>
              <w:numPr>
                <w:ilvl w:val="0"/>
                <w:numId w:val="19"/>
              </w:numPr>
              <w:pBdr>
                <w:top w:space="0" w:sz="0" w:val="nil"/>
                <w:left w:space="0" w:sz="0" w:val="nil"/>
                <w:bottom w:space="0" w:sz="0" w:val="nil"/>
                <w:right w:space="0" w:sz="0" w:val="nil"/>
                <w:between w:space="0" w:sz="0" w:val="nil"/>
              </w:pBdr>
              <w:ind w:left="270" w:hanging="18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Portfolio Reflection Draft</w:t>
            </w:r>
          </w:p>
        </w:tc>
      </w:tr>
      <w:tr>
        <w:trPr>
          <w:cantSplit w:val="0"/>
          <w:trHeight w:val="397" w:hRule="atLeast"/>
          <w:tblHeader w:val="0"/>
        </w:trPr>
        <w:tc>
          <w:tcPr/>
          <w:p w:rsidR="00000000" w:rsidDel="00000000" w:rsidP="00000000" w:rsidRDefault="00000000" w:rsidRPr="00000000" w14:paraId="0000016A">
            <w:pPr>
              <w:jc w:val="center"/>
              <w:rPr>
                <w:rFonts w:ascii="Verdana" w:cs="Verdana" w:eastAsia="Verdana" w:hAnsi="Verdana"/>
                <w:sz w:val="18"/>
                <w:szCs w:val="18"/>
              </w:rPr>
            </w:pPr>
            <w:r w:rsidDel="00000000" w:rsidR="00000000" w:rsidRPr="00000000">
              <w:rPr>
                <w:rFonts w:ascii="Verdana" w:cs="Verdana" w:eastAsia="Verdana" w:hAnsi="Verdana"/>
                <w:b w:val="0"/>
                <w:sz w:val="18"/>
                <w:szCs w:val="18"/>
                <w:rtl w:val="0"/>
              </w:rPr>
              <w:t xml:space="preserve">15</w:t>
            </w:r>
            <w:r w:rsidDel="00000000" w:rsidR="00000000" w:rsidRPr="00000000">
              <w:rPr>
                <w:rtl w:val="0"/>
              </w:rPr>
            </w:r>
          </w:p>
          <w:p w:rsidR="00000000" w:rsidDel="00000000" w:rsidP="00000000" w:rsidRDefault="00000000" w:rsidRPr="00000000" w14:paraId="0000016B">
            <w:pPr>
              <w:jc w:val="center"/>
              <w:rPr>
                <w:rFonts w:ascii="Verdana" w:cs="Verdana" w:eastAsia="Verdana" w:hAnsi="Verdana"/>
                <w:sz w:val="18"/>
                <w:szCs w:val="18"/>
              </w:rPr>
            </w:pPr>
            <w:r w:rsidDel="00000000" w:rsidR="00000000" w:rsidRPr="00000000">
              <w:rPr>
                <w:rFonts w:ascii="Verdana" w:cs="Verdana" w:eastAsia="Verdana" w:hAnsi="Verdana"/>
                <w:b w:val="0"/>
                <w:sz w:val="18"/>
                <w:szCs w:val="18"/>
                <w:highlight w:val="green"/>
                <w:rtl w:val="0"/>
              </w:rPr>
              <w:t xml:space="preserve">[MM-DD]</w:t>
            </w:r>
            <w:r w:rsidDel="00000000" w:rsidR="00000000" w:rsidRPr="00000000">
              <w:rPr>
                <w:rtl w:val="0"/>
              </w:rPr>
            </w:r>
          </w:p>
        </w:tc>
        <w:tc>
          <w:tcPr/>
          <w:p w:rsidR="00000000" w:rsidDel="00000000" w:rsidP="00000000" w:rsidRDefault="00000000" w:rsidRPr="00000000" w14:paraId="0000016C">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Portfolio: </w:t>
            </w:r>
          </w:p>
          <w:p w:rsidR="00000000" w:rsidDel="00000000" w:rsidP="00000000" w:rsidRDefault="00000000" w:rsidRPr="00000000" w14:paraId="0000016D">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Reflection II</w:t>
            </w:r>
          </w:p>
        </w:tc>
        <w:tc>
          <w:tcPr/>
          <w:p w:rsidR="00000000" w:rsidDel="00000000" w:rsidP="00000000" w:rsidRDefault="00000000" w:rsidRPr="00000000" w14:paraId="0000016E">
            <w:pPr>
              <w:numPr>
                <w:ilvl w:val="0"/>
                <w:numId w:val="15"/>
              </w:numPr>
              <w:ind w:left="203" w:hanging="18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Revise self-assessment in response to feedback</w:t>
            </w:r>
          </w:p>
        </w:tc>
        <w:tc>
          <w:tcPr/>
          <w:p w:rsidR="00000000" w:rsidDel="00000000" w:rsidP="00000000" w:rsidRDefault="00000000" w:rsidRPr="00000000" w14:paraId="0000016F">
            <w:pPr>
              <w:pBdr>
                <w:top w:space="0" w:sz="0" w:val="nil"/>
                <w:left w:space="0" w:sz="0" w:val="nil"/>
                <w:bottom w:space="0" w:sz="0" w:val="nil"/>
                <w:right w:space="0" w:sz="0" w:val="nil"/>
                <w:between w:space="0" w:sz="0" w:val="nil"/>
              </w:pBdr>
              <w:ind w:left="0" w:firstLine="0"/>
              <w:rPr>
                <w:rFonts w:ascii="Verdana" w:cs="Verdana" w:eastAsia="Verdana" w:hAnsi="Verdana"/>
                <w:sz w:val="18"/>
                <w:szCs w:val="18"/>
              </w:rPr>
            </w:pP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170">
            <w:pPr>
              <w:jc w:val="center"/>
              <w:rPr>
                <w:rFonts w:ascii="Verdana" w:cs="Verdana" w:eastAsia="Verdana" w:hAnsi="Verdana"/>
                <w:sz w:val="18"/>
                <w:szCs w:val="18"/>
              </w:rPr>
            </w:pPr>
            <w:r w:rsidDel="00000000" w:rsidR="00000000" w:rsidRPr="00000000">
              <w:rPr>
                <w:rFonts w:ascii="Verdana" w:cs="Verdana" w:eastAsia="Verdana" w:hAnsi="Verdana"/>
                <w:b w:val="0"/>
                <w:sz w:val="18"/>
                <w:szCs w:val="18"/>
                <w:rtl w:val="0"/>
              </w:rPr>
              <w:t xml:space="preserve">16</w:t>
            </w:r>
            <w:r w:rsidDel="00000000" w:rsidR="00000000" w:rsidRPr="00000000">
              <w:rPr>
                <w:rtl w:val="0"/>
              </w:rPr>
            </w:r>
          </w:p>
          <w:p w:rsidR="00000000" w:rsidDel="00000000" w:rsidP="00000000" w:rsidRDefault="00000000" w:rsidRPr="00000000" w14:paraId="00000171">
            <w:pPr>
              <w:jc w:val="center"/>
              <w:rPr>
                <w:rFonts w:ascii="Verdana" w:cs="Verdana" w:eastAsia="Verdana" w:hAnsi="Verdana"/>
                <w:sz w:val="18"/>
                <w:szCs w:val="18"/>
              </w:rPr>
            </w:pPr>
            <w:r w:rsidDel="00000000" w:rsidR="00000000" w:rsidRPr="00000000">
              <w:rPr>
                <w:rFonts w:ascii="Verdana" w:cs="Verdana" w:eastAsia="Verdana" w:hAnsi="Verdana"/>
                <w:b w:val="0"/>
                <w:sz w:val="18"/>
                <w:szCs w:val="18"/>
                <w:highlight w:val="green"/>
                <w:rtl w:val="0"/>
              </w:rPr>
              <w:t xml:space="preserve">[MM-DD]</w:t>
            </w:r>
            <w:r w:rsidDel="00000000" w:rsidR="00000000" w:rsidRPr="00000000">
              <w:rPr>
                <w:rtl w:val="0"/>
              </w:rPr>
            </w:r>
          </w:p>
        </w:tc>
        <w:tc>
          <w:tcPr/>
          <w:p w:rsidR="00000000" w:rsidDel="00000000" w:rsidP="00000000" w:rsidRDefault="00000000" w:rsidRPr="00000000" w14:paraId="00000172">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Portfolio:</w:t>
            </w:r>
          </w:p>
          <w:p w:rsidR="00000000" w:rsidDel="00000000" w:rsidP="00000000" w:rsidRDefault="00000000" w:rsidRPr="00000000" w14:paraId="00000173">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Proofreading &amp; Final Touches</w:t>
            </w:r>
          </w:p>
        </w:tc>
        <w:tc>
          <w:tcPr/>
          <w:p w:rsidR="00000000" w:rsidDel="00000000" w:rsidP="00000000" w:rsidRDefault="00000000" w:rsidRPr="00000000" w14:paraId="00000174">
            <w:pPr>
              <w:numPr>
                <w:ilvl w:val="0"/>
                <w:numId w:val="13"/>
              </w:numPr>
              <w:pBdr>
                <w:top w:space="0" w:sz="0" w:val="nil"/>
                <w:left w:space="0" w:sz="0" w:val="nil"/>
                <w:bottom w:space="0" w:sz="0" w:val="nil"/>
                <w:right w:space="0" w:sz="0" w:val="nil"/>
                <w:between w:space="0" w:sz="0" w:val="nil"/>
              </w:pBdr>
              <w:ind w:left="235" w:hanging="18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Proofread all pieces in the final portfolio. </w:t>
            </w:r>
          </w:p>
          <w:p w:rsidR="00000000" w:rsidDel="00000000" w:rsidP="00000000" w:rsidRDefault="00000000" w:rsidRPr="00000000" w14:paraId="00000175">
            <w:pPr>
              <w:numPr>
                <w:ilvl w:val="0"/>
                <w:numId w:val="13"/>
              </w:numPr>
              <w:pBdr>
                <w:top w:space="0" w:sz="0" w:val="nil"/>
                <w:left w:space="0" w:sz="0" w:val="nil"/>
                <w:bottom w:space="0" w:sz="0" w:val="nil"/>
                <w:right w:space="0" w:sz="0" w:val="nil"/>
                <w:between w:space="0" w:sz="0" w:val="nil"/>
              </w:pBdr>
              <w:ind w:left="235" w:hanging="18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Ensure that portfolio meets checklist of requirements</w:t>
            </w:r>
          </w:p>
        </w:tc>
        <w:tc>
          <w:tcPr/>
          <w:p w:rsidR="00000000" w:rsidDel="00000000" w:rsidP="00000000" w:rsidRDefault="00000000" w:rsidRPr="00000000" w14:paraId="00000176">
            <w:pPr>
              <w:numPr>
                <w:ilvl w:val="0"/>
                <w:numId w:val="16"/>
              </w:numPr>
              <w:pBdr>
                <w:top w:space="0" w:sz="0" w:val="nil"/>
                <w:left w:space="0" w:sz="0" w:val="nil"/>
                <w:bottom w:space="0" w:sz="0" w:val="nil"/>
                <w:right w:space="0" w:sz="0" w:val="nil"/>
                <w:between w:space="0" w:sz="0" w:val="nil"/>
              </w:pBdr>
              <w:ind w:left="219" w:hanging="180"/>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Portfolio Due!</w:t>
            </w:r>
          </w:p>
        </w:tc>
      </w:tr>
    </w:tbl>
    <w:p w:rsidR="00000000" w:rsidDel="00000000" w:rsidP="00000000" w:rsidRDefault="00000000" w:rsidRPr="00000000" w14:paraId="00000177">
      <w:pPr>
        <w:rPr>
          <w:rFonts w:ascii="Verdana" w:cs="Verdana" w:eastAsia="Verdana" w:hAnsi="Verdana"/>
          <w:sz w:val="2"/>
          <w:szCs w:val="2"/>
        </w:rPr>
      </w:pPr>
      <w:r w:rsidDel="00000000" w:rsidR="00000000" w:rsidRPr="00000000">
        <w:rPr>
          <w:rtl w:val="0"/>
        </w:rPr>
      </w:r>
    </w:p>
    <w:sectPr>
      <w:type w:val="continuous"/>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Arial"/>
  <w:font w:name="Calibri"/>
  <w:font w:name="Courier New"/>
  <w:font w:name="Arial Nov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D">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tabs>
        <w:tab w:val="center" w:leader="none" w:pos="4320"/>
        <w:tab w:val="right" w:leader="none" w:pos="8640"/>
      </w:tabs>
      <w:ind w:right="360"/>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tabs>
        <w:tab w:val="center" w:leader="none" w:pos="4320"/>
        <w:tab w:val="right" w:leader="none" w:pos="8640"/>
      </w:tabs>
      <w:ind w:right="360"/>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1">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2">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tabs>
        <w:tab w:val="center" w:leader="none" w:pos="4320"/>
        <w:tab w:val="right" w:leader="none" w:pos="8640"/>
      </w:tabs>
      <w:ind w:right="360"/>
      <w:jc w:val="right"/>
      <w:rPr>
        <w:color w:val="000000"/>
        <w:sz w:val="20"/>
        <w:szCs w:val="20"/>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4">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5">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sz w:val="20"/>
        <w:szCs w:val="20"/>
      </w:rPr>
    </w:pPr>
    <w:r w:rsidDel="00000000" w:rsidR="00000000" w:rsidRPr="00000000">
      <w:rPr>
        <w:color w:val="000000"/>
        <w:sz w:val="20"/>
        <w:szCs w:val="20"/>
        <w:rtl w:val="0"/>
      </w:rPr>
      <w:t xml:space="preserve">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8">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9">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p w:rsidR="00000000" w:rsidDel="00000000" w:rsidP="00000000" w:rsidRDefault="00000000" w:rsidRPr="00000000" w14:paraId="0000017A">
    <w:pPr>
      <w:rPr/>
    </w:pPr>
    <w:r w:rsidDel="00000000" w:rsidR="00000000" w:rsidRPr="00000000">
      <w:rPr/>
      <mc:AlternateContent>
        <mc:Choice Requires="wps">
          <w:drawing>
            <wp:anchor allowOverlap="1" behindDoc="1" distB="0" distT="0" distL="0" distR="0" hidden="0" layoutInCell="1" locked="0" relativeHeight="0" simplePos="0">
              <wp:simplePos x="0" y="0"/>
              <wp:positionH relativeFrom="page">
                <wp:posOffset>-12698</wp:posOffset>
              </wp:positionH>
              <wp:positionV relativeFrom="page">
                <wp:posOffset>0</wp:posOffset>
              </wp:positionV>
              <wp:extent cx="0" cy="12700"/>
              <wp:effectExtent b="0" l="0" r="0" t="0"/>
              <wp:wrapNone/>
              <wp:docPr id="19" name=""/>
              <a:graphic>
                <a:graphicData uri="http://schemas.microsoft.com/office/word/2010/wordprocessingShape">
                  <wps:wsp>
                    <wps:cNvSpPr/>
                    <wps:cNvPr id="3" name="Shape 3"/>
                    <wps:spPr>
                      <a:xfrm>
                        <a:off x="5346000" y="3780000"/>
                        <a:ext cx="0" cy="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-12698</wp:posOffset>
              </wp:positionH>
              <wp:positionV relativeFrom="page">
                <wp:posOffset>0</wp:posOffset>
              </wp:positionV>
              <wp:extent cx="0" cy="12700"/>
              <wp:effectExtent b="0" l="0" r="0" t="0"/>
              <wp:wrapNone/>
              <wp:docPr id="19"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B">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p w:rsidR="00000000" w:rsidDel="00000000" w:rsidP="00000000" w:rsidRDefault="00000000" w:rsidRPr="00000000" w14:paraId="0000017C">
    <w:pPr>
      <w:rPr/>
    </w:pPr>
    <w:r w:rsidDel="00000000" w:rsidR="00000000" w:rsidRPr="00000000">
      <w:rPr/>
      <mc:AlternateContent>
        <mc:Choice Requires="wps">
          <w:drawing>
            <wp:anchor allowOverlap="1" behindDoc="1" distB="0" distT="0" distL="0" distR="0" hidden="0" layoutInCell="1" locked="0" relativeHeight="0" simplePos="0">
              <wp:simplePos x="0" y="0"/>
              <wp:positionH relativeFrom="page">
                <wp:posOffset>-12698</wp:posOffset>
              </wp:positionH>
              <wp:positionV relativeFrom="page">
                <wp:posOffset>0</wp:posOffset>
              </wp:positionV>
              <wp:extent cx="0" cy="12700"/>
              <wp:effectExtent b="0" l="0" r="0" t="0"/>
              <wp:wrapNone/>
              <wp:docPr id="18" name=""/>
              <a:graphic>
                <a:graphicData uri="http://schemas.microsoft.com/office/word/2010/wordprocessingShape">
                  <wps:wsp>
                    <wps:cNvSpPr/>
                    <wps:cNvPr id="2" name="Shape 2"/>
                    <wps:spPr>
                      <a:xfrm>
                        <a:off x="5346000" y="3780000"/>
                        <a:ext cx="0" cy="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-12698</wp:posOffset>
              </wp:positionH>
              <wp:positionV relativeFrom="page">
                <wp:posOffset>0</wp:posOffset>
              </wp:positionV>
              <wp:extent cx="0" cy="12700"/>
              <wp:effectExtent b="0" l="0" r="0" t="0"/>
              <wp:wrapNone/>
              <wp:docPr id="18"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decimal"/>
      <w:lvlText w:val="%1."/>
      <w:lvlJc w:val="left"/>
      <w:pPr>
        <w:ind w:left="360" w:hanging="360"/>
      </w:pPr>
      <w:rPr>
        <w:i w:val="0"/>
      </w:rPr>
    </w:lvl>
    <w:lvl w:ilvl="1">
      <w:start w:val="1"/>
      <w:numFmt w:val="lowerRoman"/>
      <w:lvlText w:val="%2."/>
      <w:lvlJc w:val="righ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1440" w:firstLine="1080"/>
      </w:pPr>
      <w:rPr>
        <w:rFonts w:ascii="Arial" w:cs="Arial" w:eastAsia="Arial" w:hAnsi="Arial"/>
      </w:rPr>
    </w:lvl>
    <w:lvl w:ilvl="1">
      <w:start w:val="1"/>
      <w:numFmt w:val="bullet"/>
      <w:lvlText w:val="o"/>
      <w:lvlJc w:val="left"/>
      <w:pPr>
        <w:ind w:left="2160" w:firstLine="1800"/>
      </w:pPr>
      <w:rPr>
        <w:rFonts w:ascii="Arial" w:cs="Arial" w:eastAsia="Arial" w:hAnsi="Arial"/>
      </w:rPr>
    </w:lvl>
    <w:lvl w:ilvl="2">
      <w:start w:val="1"/>
      <w:numFmt w:val="bullet"/>
      <w:lvlText w:val="▪"/>
      <w:lvlJc w:val="left"/>
      <w:pPr>
        <w:ind w:left="2880" w:firstLine="2520"/>
      </w:pPr>
      <w:rPr>
        <w:rFonts w:ascii="Arial" w:cs="Arial" w:eastAsia="Arial" w:hAnsi="Arial"/>
      </w:rPr>
    </w:lvl>
    <w:lvl w:ilvl="3">
      <w:start w:val="1"/>
      <w:numFmt w:val="bullet"/>
      <w:lvlText w:val="●"/>
      <w:lvlJc w:val="left"/>
      <w:pPr>
        <w:ind w:left="3600" w:firstLine="3240"/>
      </w:pPr>
      <w:rPr>
        <w:rFonts w:ascii="Arial" w:cs="Arial" w:eastAsia="Arial" w:hAnsi="Arial"/>
      </w:rPr>
    </w:lvl>
    <w:lvl w:ilvl="4">
      <w:start w:val="1"/>
      <w:numFmt w:val="bullet"/>
      <w:lvlText w:val="o"/>
      <w:lvlJc w:val="left"/>
      <w:pPr>
        <w:ind w:left="4320" w:firstLine="3960"/>
      </w:pPr>
      <w:rPr>
        <w:rFonts w:ascii="Arial" w:cs="Arial" w:eastAsia="Arial" w:hAnsi="Arial"/>
      </w:rPr>
    </w:lvl>
    <w:lvl w:ilvl="5">
      <w:start w:val="1"/>
      <w:numFmt w:val="bullet"/>
      <w:lvlText w:val="▪"/>
      <w:lvlJc w:val="left"/>
      <w:pPr>
        <w:ind w:left="5040" w:firstLine="4680"/>
      </w:pPr>
      <w:rPr>
        <w:rFonts w:ascii="Arial" w:cs="Arial" w:eastAsia="Arial" w:hAnsi="Arial"/>
      </w:rPr>
    </w:lvl>
    <w:lvl w:ilvl="6">
      <w:start w:val="1"/>
      <w:numFmt w:val="bullet"/>
      <w:lvlText w:val="●"/>
      <w:lvlJc w:val="left"/>
      <w:pPr>
        <w:ind w:left="5760" w:firstLine="5400"/>
      </w:pPr>
      <w:rPr>
        <w:rFonts w:ascii="Arial" w:cs="Arial" w:eastAsia="Arial" w:hAnsi="Arial"/>
      </w:rPr>
    </w:lvl>
    <w:lvl w:ilvl="7">
      <w:start w:val="1"/>
      <w:numFmt w:val="bullet"/>
      <w:lvlText w:val="o"/>
      <w:lvlJc w:val="left"/>
      <w:pPr>
        <w:ind w:left="6480" w:firstLine="6120"/>
      </w:pPr>
      <w:rPr>
        <w:rFonts w:ascii="Arial" w:cs="Arial" w:eastAsia="Arial" w:hAnsi="Arial"/>
      </w:rPr>
    </w:lvl>
    <w:lvl w:ilvl="8">
      <w:start w:val="1"/>
      <w:numFmt w:val="bullet"/>
      <w:lvlText w:val="▪"/>
      <w:lvlJc w:val="left"/>
      <w:pPr>
        <w:ind w:left="7200" w:firstLine="6840"/>
      </w:pPr>
      <w:rPr>
        <w:rFonts w:ascii="Arial" w:cs="Arial" w:eastAsia="Arial" w:hAnsi="Arial"/>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color w:val="000000"/>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Verdana" w:cs="Verdana" w:eastAsia="Verdana" w:hAnsi="Verdana"/>
      <w:b w:val="1"/>
      <w:color w:val="9d2235"/>
      <w:sz w:val="32"/>
      <w:szCs w:val="32"/>
    </w:rPr>
  </w:style>
  <w:style w:type="paragraph" w:styleId="Heading2">
    <w:name w:val="heading 2"/>
    <w:basedOn w:val="Normal"/>
    <w:next w:val="Normal"/>
    <w:pPr>
      <w:keepNext w:val="1"/>
      <w:keepLines w:val="1"/>
    </w:pPr>
    <w:rPr>
      <w:rFonts w:ascii="Verdana" w:cs="Verdana" w:eastAsia="Verdana" w:hAnsi="Verdana"/>
      <w:b w:val="1"/>
      <w:color w:val="000000"/>
      <w:sz w:val="28"/>
      <w:szCs w:val="28"/>
    </w:rPr>
  </w:style>
  <w:style w:type="paragraph" w:styleId="Heading3">
    <w:name w:val="heading 3"/>
    <w:basedOn w:val="Normal"/>
    <w:next w:val="Normal"/>
    <w:pPr>
      <w:keepNext w:val="1"/>
      <w:keepLines w:val="1"/>
    </w:pPr>
    <w:rPr>
      <w:rFonts w:ascii="Verdana" w:cs="Verdana" w:eastAsia="Verdana" w:hAnsi="Verdana"/>
      <w:b w:val="1"/>
      <w:color w:val="9d2235"/>
      <w:sz w:val="24"/>
      <w:szCs w:val="24"/>
    </w:rPr>
  </w:style>
  <w:style w:type="paragraph" w:styleId="Heading4">
    <w:name w:val="heading 4"/>
    <w:basedOn w:val="Normal"/>
    <w:next w:val="Normal"/>
    <w:pPr>
      <w:keepNext w:val="1"/>
      <w:keepLines w:val="1"/>
    </w:pPr>
    <w:rPr>
      <w:rFonts w:ascii="Verdana" w:cs="Verdana" w:eastAsia="Verdana" w:hAnsi="Verdana"/>
      <w:i w:val="1"/>
      <w:color w:val="9d2235"/>
      <w:sz w:val="20"/>
      <w:szCs w:val="20"/>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jc w:val="center"/>
    </w:pPr>
    <w:rPr>
      <w:b w:val="1"/>
    </w:rPr>
  </w:style>
  <w:style w:type="paragraph" w:styleId="Normal" w:default="1">
    <w:name w:val="Normal"/>
    <w:qFormat w:val="1"/>
  </w:style>
  <w:style w:type="paragraph" w:styleId="Heading1">
    <w:name w:val="heading 1"/>
    <w:basedOn w:val="Normal"/>
    <w:next w:val="Normal"/>
    <w:uiPriority w:val="9"/>
    <w:qFormat w:val="1"/>
    <w:rsid w:val="000846A9"/>
    <w:pPr>
      <w:keepNext w:val="1"/>
      <w:keepLines w:val="1"/>
      <w:contextualSpacing w:val="1"/>
      <w:outlineLvl w:val="0"/>
    </w:pPr>
    <w:rPr>
      <w:rFonts w:ascii="Verdana" w:hAnsi="Verdana"/>
      <w:b w:val="1"/>
      <w:color w:val="9d2235"/>
      <w:sz w:val="32"/>
      <w:szCs w:val="48"/>
    </w:rPr>
  </w:style>
  <w:style w:type="paragraph" w:styleId="Heading2">
    <w:name w:val="heading 2"/>
    <w:basedOn w:val="Normal"/>
    <w:next w:val="Normal"/>
    <w:uiPriority w:val="9"/>
    <w:unhideWhenUsed w:val="1"/>
    <w:qFormat w:val="1"/>
    <w:rsid w:val="000846A9"/>
    <w:pPr>
      <w:keepNext w:val="1"/>
      <w:keepLines w:val="1"/>
      <w:contextualSpacing w:val="1"/>
      <w:outlineLvl w:val="1"/>
    </w:pPr>
    <w:rPr>
      <w:rFonts w:ascii="Verdana" w:hAnsi="Verdana"/>
      <w:b w:val="1"/>
      <w:color w:val="000000" w:themeColor="text1"/>
      <w:sz w:val="28"/>
      <w:szCs w:val="36"/>
    </w:rPr>
  </w:style>
  <w:style w:type="paragraph" w:styleId="Heading3">
    <w:name w:val="heading 3"/>
    <w:basedOn w:val="Normal"/>
    <w:next w:val="Normal"/>
    <w:link w:val="Heading3Char"/>
    <w:uiPriority w:val="9"/>
    <w:unhideWhenUsed w:val="1"/>
    <w:qFormat w:val="1"/>
    <w:rsid w:val="000846A9"/>
    <w:pPr>
      <w:keepNext w:val="1"/>
      <w:keepLines w:val="1"/>
      <w:contextualSpacing w:val="1"/>
      <w:outlineLvl w:val="2"/>
    </w:pPr>
    <w:rPr>
      <w:rFonts w:ascii="Verdana" w:hAnsi="Verdana"/>
      <w:b w:val="1"/>
      <w:color w:val="9d2235"/>
      <w:sz w:val="24"/>
      <w:szCs w:val="28"/>
    </w:rPr>
  </w:style>
  <w:style w:type="paragraph" w:styleId="Heading4">
    <w:name w:val="heading 4"/>
    <w:basedOn w:val="Normal"/>
    <w:next w:val="Normal"/>
    <w:uiPriority w:val="9"/>
    <w:unhideWhenUsed w:val="1"/>
    <w:qFormat w:val="1"/>
    <w:rsid w:val="000846A9"/>
    <w:pPr>
      <w:keepNext w:val="1"/>
      <w:keepLines w:val="1"/>
      <w:contextualSpacing w:val="1"/>
      <w:outlineLvl w:val="3"/>
    </w:pPr>
    <w:rPr>
      <w:rFonts w:ascii="Verdana" w:hAnsi="Verdana"/>
      <w:i w:val="1"/>
      <w:color w:val="9d2235"/>
      <w:sz w:val="20"/>
      <w:szCs w:val="24"/>
    </w:rPr>
  </w:style>
  <w:style w:type="paragraph" w:styleId="Heading5">
    <w:name w:val="heading 5"/>
    <w:basedOn w:val="Normal"/>
    <w:next w:val="Normal"/>
    <w:uiPriority w:val="9"/>
    <w:semiHidden w:val="1"/>
    <w:unhideWhenUsed w:val="1"/>
    <w:qFormat w:val="1"/>
    <w:pPr>
      <w:keepNext w:val="1"/>
      <w:keepLines w:val="1"/>
      <w:spacing w:after="40" w:before="220"/>
      <w:contextualSpacing w:val="1"/>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contextualSpacing w:val="1"/>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jc w:val="center"/>
    </w:pPr>
    <w:rPr>
      <w:b w:val="1"/>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CommentReference">
    <w:name w:val="annotation reference"/>
    <w:basedOn w:val="DefaultParagraphFont"/>
    <w:uiPriority w:val="99"/>
    <w:semiHidden w:val="1"/>
    <w:unhideWhenUsed w:val="1"/>
    <w:rsid w:val="00B727A7"/>
    <w:rPr>
      <w:sz w:val="16"/>
      <w:szCs w:val="16"/>
    </w:rPr>
  </w:style>
  <w:style w:type="paragraph" w:styleId="CommentText">
    <w:name w:val="annotation text"/>
    <w:basedOn w:val="Normal"/>
    <w:link w:val="CommentTextChar"/>
    <w:uiPriority w:val="99"/>
    <w:unhideWhenUsed w:val="1"/>
    <w:rsid w:val="00B727A7"/>
    <w:rPr>
      <w:sz w:val="20"/>
      <w:szCs w:val="20"/>
    </w:rPr>
  </w:style>
  <w:style w:type="character" w:styleId="CommentTextChar" w:customStyle="1">
    <w:name w:val="Comment Text Char"/>
    <w:basedOn w:val="DefaultParagraphFont"/>
    <w:link w:val="CommentText"/>
    <w:uiPriority w:val="99"/>
    <w:rsid w:val="00B727A7"/>
    <w:rPr>
      <w:sz w:val="20"/>
      <w:szCs w:val="20"/>
    </w:rPr>
  </w:style>
  <w:style w:type="paragraph" w:styleId="CommentSubject">
    <w:name w:val="annotation subject"/>
    <w:basedOn w:val="CommentText"/>
    <w:next w:val="CommentText"/>
    <w:link w:val="CommentSubjectChar"/>
    <w:uiPriority w:val="99"/>
    <w:semiHidden w:val="1"/>
    <w:unhideWhenUsed w:val="1"/>
    <w:rsid w:val="00B727A7"/>
    <w:rPr>
      <w:b w:val="1"/>
      <w:bCs w:val="1"/>
    </w:rPr>
  </w:style>
  <w:style w:type="character" w:styleId="CommentSubjectChar" w:customStyle="1">
    <w:name w:val="Comment Subject Char"/>
    <w:basedOn w:val="CommentTextChar"/>
    <w:link w:val="CommentSubject"/>
    <w:uiPriority w:val="99"/>
    <w:semiHidden w:val="1"/>
    <w:rsid w:val="00B727A7"/>
    <w:rPr>
      <w:b w:val="1"/>
      <w:bCs w:val="1"/>
      <w:sz w:val="20"/>
      <w:szCs w:val="20"/>
    </w:rPr>
  </w:style>
  <w:style w:type="paragraph" w:styleId="BalloonText">
    <w:name w:val="Balloon Text"/>
    <w:basedOn w:val="Normal"/>
    <w:link w:val="BalloonTextChar"/>
    <w:uiPriority w:val="99"/>
    <w:semiHidden w:val="1"/>
    <w:unhideWhenUsed w:val="1"/>
    <w:rsid w:val="00B727A7"/>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727A7"/>
    <w:rPr>
      <w:rFonts w:ascii="Segoe UI" w:cs="Segoe UI" w:hAnsi="Segoe UI"/>
      <w:sz w:val="18"/>
      <w:szCs w:val="18"/>
    </w:rPr>
  </w:style>
  <w:style w:type="paragraph" w:styleId="ListParagraph">
    <w:name w:val="List Paragraph"/>
    <w:basedOn w:val="Normal"/>
    <w:uiPriority w:val="34"/>
    <w:qFormat w:val="1"/>
    <w:rsid w:val="00036E18"/>
    <w:pPr>
      <w:ind w:left="720"/>
      <w:contextualSpacing w:val="1"/>
    </w:pPr>
  </w:style>
  <w:style w:type="character" w:styleId="Hyperlink">
    <w:name w:val="Hyperlink"/>
    <w:basedOn w:val="DefaultParagraphFont"/>
    <w:uiPriority w:val="99"/>
    <w:unhideWhenUsed w:val="1"/>
    <w:rsid w:val="00B437B3"/>
    <w:rPr>
      <w:color w:val="0563c1" w:themeColor="hyperlink"/>
      <w:u w:val="single"/>
    </w:rPr>
  </w:style>
  <w:style w:type="character" w:styleId="FollowedHyperlink">
    <w:name w:val="FollowedHyperlink"/>
    <w:basedOn w:val="DefaultParagraphFont"/>
    <w:uiPriority w:val="99"/>
    <w:semiHidden w:val="1"/>
    <w:unhideWhenUsed w:val="1"/>
    <w:rsid w:val="00B437B3"/>
    <w:rPr>
      <w:color w:val="954f72" w:themeColor="followedHyperlink"/>
      <w:u w:val="single"/>
    </w:rPr>
  </w:style>
  <w:style w:type="table" w:styleId="TableGrid">
    <w:name w:val="Table Grid"/>
    <w:basedOn w:val="TableNormal"/>
    <w:uiPriority w:val="39"/>
    <w:rsid w:val="00C210C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424DC3"/>
    <w:pPr>
      <w:tabs>
        <w:tab w:val="center" w:pos="4320"/>
        <w:tab w:val="right" w:pos="8640"/>
      </w:tabs>
    </w:pPr>
  </w:style>
  <w:style w:type="character" w:styleId="HeaderChar" w:customStyle="1">
    <w:name w:val="Header Char"/>
    <w:basedOn w:val="DefaultParagraphFont"/>
    <w:link w:val="Header"/>
    <w:uiPriority w:val="99"/>
    <w:rsid w:val="00424DC3"/>
  </w:style>
  <w:style w:type="paragraph" w:styleId="Footer">
    <w:name w:val="footer"/>
    <w:basedOn w:val="Normal"/>
    <w:link w:val="FooterChar"/>
    <w:uiPriority w:val="99"/>
    <w:unhideWhenUsed w:val="1"/>
    <w:rsid w:val="00424DC3"/>
    <w:pPr>
      <w:tabs>
        <w:tab w:val="center" w:pos="4320"/>
        <w:tab w:val="right" w:pos="8640"/>
      </w:tabs>
    </w:pPr>
  </w:style>
  <w:style w:type="character" w:styleId="FooterChar" w:customStyle="1">
    <w:name w:val="Footer Char"/>
    <w:basedOn w:val="DefaultParagraphFont"/>
    <w:link w:val="Footer"/>
    <w:uiPriority w:val="99"/>
    <w:rsid w:val="00424DC3"/>
  </w:style>
  <w:style w:type="paragraph" w:styleId="DocumentTitle" w:customStyle="1">
    <w:name w:val="Document Title"/>
    <w:basedOn w:val="Normal"/>
    <w:link w:val="DocumentTitleChar"/>
    <w:qFormat w:val="1"/>
    <w:rsid w:val="0097039A"/>
    <w:rPr>
      <w:rFonts w:ascii="Arial Nova" w:cs="Cambria" w:eastAsia="Cambria" w:hAnsi="Arial Nova"/>
      <w:b w:val="1"/>
      <w:bCs w:val="1"/>
      <w:color w:val="9d2235"/>
      <w:sz w:val="32"/>
      <w:szCs w:val="28"/>
    </w:rPr>
  </w:style>
  <w:style w:type="paragraph" w:styleId="DocumentSubheading" w:customStyle="1">
    <w:name w:val="Document Subheading"/>
    <w:basedOn w:val="Normal"/>
    <w:link w:val="DocumentSubheadingChar"/>
    <w:qFormat w:val="1"/>
    <w:rsid w:val="0097039A"/>
    <w:rPr>
      <w:rFonts w:ascii="Arial Nova" w:cs="Cambria" w:eastAsia="Cambria" w:hAnsi="Arial Nova"/>
      <w:b w:val="1"/>
      <w:bCs w:val="1"/>
      <w:sz w:val="28"/>
    </w:rPr>
  </w:style>
  <w:style w:type="character" w:styleId="DocumentTitleChar" w:customStyle="1">
    <w:name w:val="Document Title Char"/>
    <w:basedOn w:val="DefaultParagraphFont"/>
    <w:link w:val="DocumentTitle"/>
    <w:rsid w:val="0097039A"/>
    <w:rPr>
      <w:rFonts w:ascii="Arial Nova" w:cs="Cambria" w:eastAsia="Cambria" w:hAnsi="Arial Nova"/>
      <w:b w:val="1"/>
      <w:bCs w:val="1"/>
      <w:color w:val="9d2235"/>
      <w:sz w:val="32"/>
      <w:szCs w:val="28"/>
    </w:rPr>
  </w:style>
  <w:style w:type="paragraph" w:styleId="SectionHeading" w:customStyle="1">
    <w:name w:val="Section Heading"/>
    <w:basedOn w:val="Normal"/>
    <w:link w:val="SectionHeadingChar"/>
    <w:qFormat w:val="1"/>
    <w:rsid w:val="00417406"/>
    <w:rPr>
      <w:rFonts w:ascii="Arial Nova" w:cs="Cambria" w:eastAsia="Cambria" w:hAnsi="Arial Nova"/>
      <w:b w:val="1"/>
      <w:color w:val="9d2235"/>
      <w:sz w:val="24"/>
    </w:rPr>
  </w:style>
  <w:style w:type="character" w:styleId="DocumentSubheadingChar" w:customStyle="1">
    <w:name w:val="Document Subheading Char"/>
    <w:basedOn w:val="DefaultParagraphFont"/>
    <w:link w:val="DocumentSubheading"/>
    <w:rsid w:val="0097039A"/>
    <w:rPr>
      <w:rFonts w:ascii="Arial Nova" w:cs="Cambria" w:eastAsia="Cambria" w:hAnsi="Arial Nova"/>
      <w:b w:val="1"/>
      <w:bCs w:val="1"/>
      <w:sz w:val="28"/>
    </w:rPr>
  </w:style>
  <w:style w:type="table" w:styleId="TableTheme">
    <w:name w:val="Table Theme"/>
    <w:basedOn w:val="TableNormal"/>
    <w:uiPriority w:val="99"/>
    <w:rsid w:val="00FD2D2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ectionHeadingChar" w:customStyle="1">
    <w:name w:val="Section Heading Char"/>
    <w:basedOn w:val="DefaultParagraphFont"/>
    <w:link w:val="SectionHeading"/>
    <w:rsid w:val="00417406"/>
    <w:rPr>
      <w:rFonts w:ascii="Arial Nova" w:cs="Cambria" w:eastAsia="Cambria" w:hAnsi="Arial Nova"/>
      <w:b w:val="1"/>
      <w:color w:val="9d2235"/>
      <w:sz w:val="24"/>
    </w:rPr>
  </w:style>
  <w:style w:type="table" w:styleId="GridTable4">
    <w:name w:val="Grid Table 4"/>
    <w:basedOn w:val="TableNormal"/>
    <w:uiPriority w:val="49"/>
    <w:rsid w:val="00ED0106"/>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insideV w:space="0" w:sz="0" w:val="nil"/>
        </w:tcBorders>
        <w:shd w:color="auto" w:fill="000000" w:themeFill="text1" w:val="clear"/>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paragraph" w:styleId="ParagraphText" w:customStyle="1">
    <w:name w:val="Paragraph Text"/>
    <w:basedOn w:val="DocumentSubheading"/>
    <w:link w:val="ParagraphTextChar"/>
    <w:qFormat w:val="1"/>
    <w:rsid w:val="00C72E49"/>
    <w:rPr>
      <w:b w:val="0"/>
      <w:sz w:val="22"/>
    </w:rPr>
  </w:style>
  <w:style w:type="character" w:styleId="ParagraphTextChar" w:customStyle="1">
    <w:name w:val="Paragraph Text Char"/>
    <w:basedOn w:val="DocumentSubheadingChar"/>
    <w:link w:val="ParagraphText"/>
    <w:rsid w:val="00C72E49"/>
    <w:rPr>
      <w:rFonts w:ascii="Arial Nova" w:cs="Cambria" w:eastAsia="Cambria" w:hAnsi="Arial Nova"/>
      <w:b w:val="0"/>
      <w:bCs w:val="1"/>
      <w:sz w:val="28"/>
    </w:rPr>
  </w:style>
  <w:style w:type="table" w:styleId="GridTable4-Accent1">
    <w:name w:val="Grid Table 4 Accent 1"/>
    <w:basedOn w:val="TableNormal"/>
    <w:uiPriority w:val="49"/>
    <w:tblPr>
      <w:tblStyleRowBandSize w:val="1"/>
      <w:tblStyleColBandSize w:val="1"/>
      <w:tblBorders>
        <w:top w:color="9cc2e5" w:space="0" w:sz="4" w:themeColor="accent1" w:themeTint="000099" w:val="single"/>
        <w:left w:color="9cc2e5" w:space="0" w:sz="4" w:themeColor="accent1" w:themeTint="000099" w:val="single"/>
        <w:bottom w:color="9cc2e5" w:space="0" w:sz="4" w:themeColor="accent1" w:themeTint="000099" w:val="single"/>
        <w:right w:color="9cc2e5" w:space="0" w:sz="4" w:themeColor="accent1" w:themeTint="000099" w:val="single"/>
        <w:insideH w:color="9cc2e5" w:space="0" w:sz="4" w:themeColor="accent1" w:themeTint="000099" w:val="single"/>
        <w:insideV w:color="9cc2e5" w:space="0" w:sz="4" w:themeColor="accent1" w:themeTint="000099" w:val="single"/>
      </w:tblBorders>
    </w:tblPr>
    <w:tblStylePr w:type="firstRow">
      <w:rPr>
        <w:b w:val="1"/>
        <w:bCs w:val="1"/>
        <w:color w:val="ffffff" w:themeColor="background1"/>
      </w:rPr>
      <w:tblPr/>
      <w:tcPr>
        <w:tcBorders>
          <w:top w:color="5b9bd5" w:space="0" w:sz="4" w:themeColor="accent1" w:val="single"/>
          <w:left w:color="5b9bd5" w:space="0" w:sz="4" w:themeColor="accent1" w:val="single"/>
          <w:bottom w:color="5b9bd5" w:space="0" w:sz="4" w:themeColor="accent1" w:val="single"/>
          <w:right w:color="5b9bd5" w:space="0" w:sz="4" w:themeColor="accent1" w:val="single"/>
          <w:insideH w:space="0" w:sz="0" w:val="nil"/>
          <w:insideV w:space="0" w:sz="0" w:val="nil"/>
        </w:tcBorders>
        <w:shd w:color="auto" w:fill="5b9bd5" w:themeFill="accent1" w:val="clear"/>
      </w:tcPr>
    </w:tblStylePr>
    <w:tblStylePr w:type="lastRow">
      <w:rPr>
        <w:b w:val="1"/>
        <w:bCs w:val="1"/>
      </w:rPr>
      <w:tblPr/>
      <w:tcPr>
        <w:tcBorders>
          <w:top w:color="5b9bd5" w:space="0" w:sz="4" w:themeColor="accent1" w:val="double"/>
        </w:tcBorders>
      </w:tc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paragraph" w:styleId="paragraph" w:customStyle="1">
    <w:name w:val="paragraph"/>
    <w:basedOn w:val="Normal"/>
    <w:rsid w:val="00450699"/>
    <w:pPr>
      <w:spacing w:after="100" w:afterAutospacing="1" w:before="100" w:beforeAutospacing="1"/>
    </w:pPr>
    <w:rPr>
      <w:sz w:val="24"/>
      <w:szCs w:val="24"/>
    </w:rPr>
  </w:style>
  <w:style w:type="character" w:styleId="normaltextrun" w:customStyle="1">
    <w:name w:val="normaltextrun"/>
    <w:basedOn w:val="DefaultParagraphFont"/>
    <w:rsid w:val="00450699"/>
  </w:style>
  <w:style w:type="character" w:styleId="eop" w:customStyle="1">
    <w:name w:val="eop"/>
    <w:basedOn w:val="DefaultParagraphFont"/>
    <w:rsid w:val="00450699"/>
  </w:style>
  <w:style w:type="paragraph" w:styleId="NoSpacing">
    <w:name w:val="No Spacing"/>
    <w:uiPriority w:val="1"/>
    <w:qFormat w:val="1"/>
    <w:rsid w:val="00800FA8"/>
  </w:style>
  <w:style w:type="paragraph" w:styleId="msonormal0" w:customStyle="1">
    <w:name w:val="msonormal"/>
    <w:basedOn w:val="Normal"/>
    <w:rsid w:val="00800FA8"/>
    <w:pPr>
      <w:spacing w:after="100" w:afterAutospacing="1" w:before="100" w:beforeAutospacing="1"/>
    </w:pPr>
    <w:rPr>
      <w:sz w:val="24"/>
      <w:szCs w:val="24"/>
      <w:lang w:eastAsia="zh-TW"/>
    </w:rPr>
  </w:style>
  <w:style w:type="paragraph" w:styleId="NormalWeb">
    <w:name w:val="Normal (Web)"/>
    <w:basedOn w:val="Normal"/>
    <w:uiPriority w:val="99"/>
    <w:unhideWhenUsed w:val="1"/>
    <w:rsid w:val="00234FF0"/>
    <w:pPr>
      <w:spacing w:after="100" w:afterAutospacing="1" w:before="100" w:beforeAutospacing="1"/>
    </w:pPr>
    <w:rPr>
      <w:sz w:val="24"/>
      <w:szCs w:val="24"/>
    </w:rPr>
  </w:style>
  <w:style w:type="table" w:styleId="PlainTable1">
    <w:name w:val="Plain Table 1"/>
    <w:basedOn w:val="TableNormal"/>
    <w:uiPriority w:val="41"/>
    <w:rsid w:val="00234FF0"/>
    <w:rPr>
      <w:rFonts w:asciiTheme="minorHAnsi" w:cstheme="minorBidi" w:eastAsiaTheme="minorHAnsi" w:hAnsiTheme="minorHAnsi"/>
    </w:r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character" w:styleId="PageNumber">
    <w:name w:val="page number"/>
    <w:basedOn w:val="DefaultParagraphFont"/>
    <w:uiPriority w:val="99"/>
    <w:semiHidden w:val="1"/>
    <w:unhideWhenUsed w:val="1"/>
    <w:rsid w:val="005F6D26"/>
  </w:style>
  <w:style w:type="table" w:styleId="GridTable4-Accent2">
    <w:name w:val="Grid Table 4 Accent 2"/>
    <w:basedOn w:val="TableNormal"/>
    <w:uiPriority w:val="49"/>
    <w:rsid w:val="00DD3313"/>
    <w:rPr>
      <w:rFonts w:asciiTheme="minorHAnsi" w:cstheme="minorBidi" w:eastAsiaTheme="minorHAnsi" w:hAnsiTheme="minorHAnsi"/>
      <w:sz w:val="24"/>
      <w:szCs w:val="24"/>
    </w:rPr>
    <w:tblPr>
      <w:tblStyleRowBandSize w:val="1"/>
      <w:tblStyleColBandSize w:val="1"/>
      <w:tblBorders>
        <w:top w:color="f4b083" w:space="0" w:sz="4" w:themeColor="accent2" w:themeTint="000099" w:val="single"/>
        <w:left w:color="f4b083" w:space="0" w:sz="4" w:themeColor="accent2" w:themeTint="000099" w:val="single"/>
        <w:bottom w:color="f4b083" w:space="0" w:sz="4" w:themeColor="accent2" w:themeTint="000099" w:val="single"/>
        <w:right w:color="f4b083" w:space="0" w:sz="4" w:themeColor="accent2" w:themeTint="000099" w:val="single"/>
        <w:insideH w:color="f4b083" w:space="0" w:sz="4" w:themeColor="accent2" w:themeTint="000099" w:val="single"/>
        <w:insideV w:color="f4b083" w:space="0" w:sz="4" w:themeColor="accent2" w:themeTint="000099" w:val="single"/>
      </w:tblBorders>
    </w:tblPr>
    <w:tblStylePr w:type="firstRow">
      <w:rPr>
        <w:b w:val="1"/>
        <w:bCs w:val="1"/>
        <w:color w:val="ffffff" w:themeColor="background1"/>
      </w:rPr>
      <w:tblPr/>
      <w:tcPr>
        <w:tcBorders>
          <w:top w:color="ed7d31" w:space="0" w:sz="4" w:themeColor="accent2" w:val="single"/>
          <w:left w:color="ed7d31" w:space="0" w:sz="4" w:themeColor="accent2" w:val="single"/>
          <w:bottom w:color="ed7d31" w:space="0" w:sz="4" w:themeColor="accent2" w:val="single"/>
          <w:right w:color="ed7d31" w:space="0" w:sz="4" w:themeColor="accent2" w:val="single"/>
          <w:insideH w:space="0" w:sz="0" w:val="nil"/>
          <w:insideV w:space="0" w:sz="0" w:val="nil"/>
        </w:tcBorders>
        <w:shd w:color="auto" w:fill="ed7d31" w:themeFill="accent2" w:val="clear"/>
      </w:tcPr>
    </w:tblStylePr>
    <w:tblStylePr w:type="lastRow">
      <w:rPr>
        <w:b w:val="1"/>
        <w:bCs w:val="1"/>
      </w:rPr>
      <w:tblPr/>
      <w:tcPr>
        <w:tcBorders>
          <w:top w:color="ed7d31" w:space="0" w:sz="4" w:themeColor="accent2" w:val="double"/>
        </w:tcBorders>
      </w:tcPr>
    </w:tblStylePr>
    <w:tblStylePr w:type="firstCol">
      <w:rPr>
        <w:b w:val="1"/>
        <w:bCs w:val="1"/>
      </w:rPr>
    </w:tblStylePr>
    <w:tblStylePr w:type="lastCol">
      <w:rPr>
        <w:b w:val="1"/>
        <w:bCs w:val="1"/>
      </w:rPr>
    </w:tblStylePr>
    <w:tblStylePr w:type="band1Vert">
      <w:tblPr/>
      <w:tcPr>
        <w:shd w:color="auto" w:fill="fbe4d5" w:themeFill="accent2" w:themeFillTint="000033" w:val="clear"/>
      </w:tcPr>
    </w:tblStylePr>
    <w:tblStylePr w:type="band1Horz">
      <w:tblPr/>
      <w:tcPr>
        <w:shd w:color="auto" w:fill="fbe4d5" w:themeFill="accent2" w:themeFillTint="000033" w:val="clear"/>
      </w:tcPr>
    </w:tblStylePr>
  </w:style>
  <w:style w:type="paragraph" w:styleId="xmsonormal" w:customStyle="1">
    <w:name w:val="x_msonormal"/>
    <w:basedOn w:val="Normal"/>
    <w:rsid w:val="00DD3313"/>
    <w:pPr>
      <w:spacing w:after="100" w:afterAutospacing="1" w:before="100" w:beforeAutospacing="1"/>
    </w:pPr>
    <w:rPr>
      <w:sz w:val="24"/>
      <w:szCs w:val="24"/>
    </w:rPr>
  </w:style>
  <w:style w:type="paragraph" w:styleId="TOC3">
    <w:name w:val="toc 3"/>
    <w:basedOn w:val="Normal"/>
    <w:next w:val="Normal"/>
    <w:autoRedefine w:val="1"/>
    <w:uiPriority w:val="39"/>
    <w:unhideWhenUsed w:val="1"/>
    <w:rsid w:val="00EA5BF0"/>
    <w:pPr>
      <w:ind w:left="440"/>
    </w:pPr>
    <w:rPr>
      <w:rFonts w:asciiTheme="minorHAnsi" w:cstheme="minorHAnsi" w:hAnsiTheme="minorHAnsi"/>
      <w:sz w:val="20"/>
      <w:szCs w:val="20"/>
    </w:rPr>
  </w:style>
  <w:style w:type="character" w:styleId="Heading3Char" w:customStyle="1">
    <w:name w:val="Heading 3 Char"/>
    <w:basedOn w:val="DefaultParagraphFont"/>
    <w:link w:val="Heading3"/>
    <w:rsid w:val="000846A9"/>
    <w:rPr>
      <w:rFonts w:ascii="Verdana" w:hAnsi="Verdana"/>
      <w:b w:val="1"/>
      <w:color w:val="9d2235"/>
      <w:sz w:val="24"/>
      <w:szCs w:val="28"/>
    </w:rPr>
  </w:style>
  <w:style w:type="table" w:styleId="a" w:customStyle="1">
    <w:basedOn w:val="TableNormal"/>
    <w:rPr>
      <w:rFonts w:ascii="Calibri" w:cs="Calibri" w:eastAsia="Calibri" w:hAnsi="Calibri"/>
      <w:color w:val="000000"/>
      <w:sz w:val="24"/>
      <w:szCs w:val="24"/>
    </w:rPr>
    <w:tblPr>
      <w:tblStyleRowBandSize w:val="1"/>
      <w:tblStyleColBandSize w:val="1"/>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0" w:customStyle="1">
    <w:basedOn w:val="TableNormal"/>
    <w:rPr>
      <w:rFonts w:ascii="Calibri" w:cs="Calibri" w:eastAsia="Calibri" w:hAnsi="Calibri"/>
      <w:color w:val="000000"/>
      <w:sz w:val="24"/>
      <w:szCs w:val="24"/>
    </w:rPr>
    <w:tblPr>
      <w:tblStyleRowBandSize w:val="1"/>
      <w:tblStyleColBandSize w:val="1"/>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1" w:customStyle="1">
    <w:basedOn w:val="TableNormal"/>
    <w:rPr>
      <w:rFonts w:ascii="Calibri" w:cs="Calibri" w:eastAsia="Calibri" w:hAnsi="Calibri"/>
      <w:color w:val="000000"/>
      <w:sz w:val="24"/>
      <w:szCs w:val="24"/>
    </w:rPr>
    <w:tblPr>
      <w:tblStyleRowBandSize w:val="1"/>
      <w:tblStyleColBandSize w:val="1"/>
    </w:tblPr>
    <w:tblStylePr w:type="firstRow">
      <w:rPr>
        <w:b w:val="1"/>
        <w:color w:val="ffffff"/>
      </w:rPr>
      <w:tblPr/>
      <w:tcPr>
        <w:tcBorders>
          <w:top w:color="ed7d31" w:space="0" w:sz="4" w:val="single"/>
          <w:left w:color="ed7d31" w:space="0" w:sz="4" w:val="single"/>
          <w:bottom w:color="ed7d31" w:space="0" w:sz="4" w:val="single"/>
          <w:right w:color="ed7d31" w:space="0" w:sz="4" w:val="single"/>
          <w:insideH w:space="0" w:sz="0" w:val="nil"/>
          <w:insideV w:space="0" w:sz="0" w:val="nil"/>
        </w:tcBorders>
        <w:shd w:color="auto" w:fill="ed7d31" w:val="clear"/>
      </w:tcPr>
    </w:tblStylePr>
    <w:tblStylePr w:type="lastRow">
      <w:rPr>
        <w:b w:val="1"/>
      </w:rPr>
      <w:tblPr/>
      <w:tcPr>
        <w:tcBorders>
          <w:top w:color="ed7d31" w:space="0" w:sz="4" w:val="single"/>
        </w:tcBorders>
      </w:tcPr>
    </w:tblStylePr>
    <w:tblStylePr w:type="firstCol">
      <w:rPr>
        <w:b w:val="1"/>
      </w:rPr>
    </w:tblStylePr>
    <w:tblStylePr w:type="lastCol">
      <w:rPr>
        <w:b w:val="1"/>
      </w:rPr>
    </w:tblStylePr>
    <w:tblStylePr w:type="band1Vert">
      <w:tblPr/>
      <w:tcPr>
        <w:shd w:color="auto" w:fill="fbe5d5" w:val="clear"/>
      </w:tcPr>
    </w:tblStylePr>
    <w:tblStylePr w:type="band1Horz">
      <w:tblPr/>
      <w:tcPr>
        <w:shd w:color="auto" w:fill="fbe5d5" w:val="clear"/>
      </w:tcPr>
    </w:tblStylePr>
  </w:style>
  <w:style w:type="table" w:styleId="a2" w:customStyle="1">
    <w:basedOn w:val="TableNormal"/>
    <w:rPr>
      <w:rFonts w:ascii="Calibri" w:cs="Calibri" w:eastAsia="Calibri" w:hAnsi="Calibri"/>
      <w:color w:val="000000"/>
      <w:sz w:val="24"/>
      <w:szCs w:val="24"/>
    </w:rPr>
    <w:tblPr>
      <w:tblStyleRowBandSize w:val="1"/>
      <w:tblStyleColBandSize w:val="1"/>
    </w:tbl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3" w:customStyle="1">
    <w:basedOn w:val="TableNormal"/>
    <w:rPr>
      <w:rFonts w:ascii="Calibri" w:cs="Calibri" w:eastAsia="Calibri" w:hAnsi="Calibri"/>
      <w:color w:val="000000"/>
      <w:sz w:val="24"/>
      <w:szCs w:val="24"/>
    </w:rPr>
    <w:tblPr>
      <w:tblStyleRowBandSize w:val="1"/>
      <w:tblStyleColBandSize w:val="1"/>
    </w:tbl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character" w:styleId="UnresolvedMention">
    <w:name w:val="Unresolved Mention"/>
    <w:basedOn w:val="DefaultParagraphFont"/>
    <w:uiPriority w:val="99"/>
    <w:semiHidden w:val="1"/>
    <w:unhideWhenUsed w:val="1"/>
    <w:rsid w:val="003C6857"/>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color w:val="000000"/>
      <w:sz w:val="24"/>
      <w:szCs w:val="24"/>
    </w:rPr>
    <w:tblPr>
      <w:tblStyleRowBandSize w:val="1"/>
      <w:tblStyleColBandSize w:val="1"/>
      <w:tblCellMar>
        <w:top w:w="0.0" w:type="dxa"/>
        <w:left w:w="108.0" w:type="dxa"/>
        <w:bottom w:w="0.0" w:type="dxa"/>
        <w:right w:w="108.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3">
    <w:basedOn w:val="TableNormal"/>
    <w:rPr>
      <w:rFonts w:ascii="Calibri" w:cs="Calibri" w:eastAsia="Calibri" w:hAnsi="Calibri"/>
      <w:color w:val="000000"/>
      <w:sz w:val="24"/>
      <w:szCs w:val="24"/>
    </w:rPr>
    <w:tblPr>
      <w:tblStyleRowBandSize w:val="1"/>
      <w:tblStyleColBandSize w:val="1"/>
      <w:tblCellMar>
        <w:top w:w="0.0" w:type="dxa"/>
        <w:left w:w="108.0" w:type="dxa"/>
        <w:bottom w:w="0.0" w:type="dxa"/>
        <w:right w:w="108.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s>
</file>

<file path=word/_rels/document.xml.rels><?xml version="1.0" encoding="UTF-8" standalone="yes"?><Relationships xmlns="http://schemas.openxmlformats.org/package/2006/relationships"><Relationship Id="rId40" Type="http://schemas.openxmlformats.org/officeDocument/2006/relationships/hyperlink" Target="https://writingcommons.org/article/working-through-revision-rethink-revise-reflect/" TargetMode="External"/><Relationship Id="rId20" Type="http://schemas.openxmlformats.org/officeDocument/2006/relationships/hyperlink" Target="https://cea.uark.edu/" TargetMode="External"/><Relationship Id="rId41" Type="http://schemas.openxmlformats.org/officeDocument/2006/relationships/hyperlink" Target="https://writingcommons.org/article/writing-an-academic-reflection-essay/" TargetMode="External"/><Relationship Id="rId22" Type="http://schemas.openxmlformats.org/officeDocument/2006/relationships/hyperlink" Target="https://multicultural.uark.edu/about-us/index.php" TargetMode="External"/><Relationship Id="rId21" Type="http://schemas.openxmlformats.org/officeDocument/2006/relationships/hyperlink" Target="https://respect.uark.edu/resources/" TargetMode="External"/><Relationship Id="rId24" Type="http://schemas.openxmlformats.org/officeDocument/2006/relationships/hyperlink" Target="https://health.uark.edu/medical-health/womensclinic.php" TargetMode="External"/><Relationship Id="rId23" Type="http://schemas.openxmlformats.org/officeDocument/2006/relationships/hyperlink" Target="https://vmsc.uark.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26" Type="http://schemas.openxmlformats.org/officeDocument/2006/relationships/hyperlink" Target="https://health.uark.edu/mental-health/letstalk.php" TargetMode="External"/><Relationship Id="rId25" Type="http://schemas.openxmlformats.org/officeDocument/2006/relationships/hyperlink" Target="https://health.uark.edu/mental-health/index.php" TargetMode="External"/><Relationship Id="rId28" Type="http://schemas.openxmlformats.org/officeDocument/2006/relationships/hyperlink" Target="https://international-students.uark.edu/index.php" TargetMode="External"/><Relationship Id="rId27" Type="http://schemas.openxmlformats.org/officeDocument/2006/relationships/hyperlink" Target="https://health.uark.edu/mental-health/letstalk.php"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multicultural.uark.edu/diversity-and-inclusion/programs/lgbtqia.php" TargetMode="External"/><Relationship Id="rId7" Type="http://schemas.openxmlformats.org/officeDocument/2006/relationships/header" Target="header1.xml"/><Relationship Id="rId8" Type="http://schemas.openxmlformats.org/officeDocument/2006/relationships/header" Target="header3.xml"/><Relationship Id="rId31" Type="http://schemas.openxmlformats.org/officeDocument/2006/relationships/hyperlink" Target="https://sss.uark.edu/index.php" TargetMode="External"/><Relationship Id="rId30" Type="http://schemas.openxmlformats.org/officeDocument/2006/relationships/hyperlink" Target="https://multicultural.uark.edu/diversity-and-inclusion/programs/la-oficina-latina.php" TargetMode="External"/><Relationship Id="rId11" Type="http://schemas.openxmlformats.org/officeDocument/2006/relationships/footer" Target="footer2.xml"/><Relationship Id="rId33" Type="http://schemas.openxmlformats.org/officeDocument/2006/relationships/hyperlink" Target="https://fulbright.uark.edu/area-studies/asian-studies/" TargetMode="External"/><Relationship Id="rId10" Type="http://schemas.openxmlformats.org/officeDocument/2006/relationships/footer" Target="footer3.xml"/><Relationship Id="rId32" Type="http://schemas.openxmlformats.org/officeDocument/2006/relationships/hyperlink" Target="https://fulbright.uark.edu/area-studies/african-and-african-american-studies/about-the-program/index.php" TargetMode="External"/><Relationship Id="rId13" Type="http://schemas.openxmlformats.org/officeDocument/2006/relationships/footer" Target="footer5.xml"/><Relationship Id="rId35" Type="http://schemas.openxmlformats.org/officeDocument/2006/relationships/hyperlink" Target="https://fulbright.uark.edu/area-studies/latin-american-and-latino-studies/" TargetMode="External"/><Relationship Id="rId12" Type="http://schemas.openxmlformats.org/officeDocument/2006/relationships/footer" Target="footer1.xml"/><Relationship Id="rId34" Type="http://schemas.openxmlformats.org/officeDocument/2006/relationships/hyperlink" Target="https://fulbright.uark.edu/area-studies/indigenous-studies/" TargetMode="External"/><Relationship Id="rId15" Type="http://schemas.openxmlformats.org/officeDocument/2006/relationships/hyperlink" Target="mailto:ada@uark.edu" TargetMode="External"/><Relationship Id="rId37" Type="http://schemas.openxmlformats.org/officeDocument/2006/relationships/hyperlink" Target="https://writingspaces.org/past-volumes/reflective-writing-and-the-revision-process-what-were-you-thinking/" TargetMode="External"/><Relationship Id="rId14" Type="http://schemas.openxmlformats.org/officeDocument/2006/relationships/hyperlink" Target="http://cea.uark.edu/" TargetMode="External"/><Relationship Id="rId36" Type="http://schemas.openxmlformats.org/officeDocument/2006/relationships/hyperlink" Target="https://success.uark.edu/" TargetMode="External"/><Relationship Id="rId17" Type="http://schemas.openxmlformats.org/officeDocument/2006/relationships/hyperlink" Target="https://honesty.uark.edu/policy/index.php" TargetMode="External"/><Relationship Id="rId39" Type="http://schemas.openxmlformats.org/officeDocument/2006/relationships/hyperlink" Target="https://writingspaces.org/past-volumes/writing-with-your-peers/" TargetMode="External"/><Relationship Id="rId16" Type="http://schemas.openxmlformats.org/officeDocument/2006/relationships/hyperlink" Target="https://oeoc.uark.edu/reporting/index.php" TargetMode="External"/><Relationship Id="rId38" Type="http://schemas.openxmlformats.org/officeDocument/2006/relationships/hyperlink" Target="https://writingcommons.org/article/in-class-peer-review-2/" TargetMode="External"/><Relationship Id="rId19" Type="http://schemas.openxmlformats.org/officeDocument/2006/relationships/hyperlink" Target="https://service.uark.edu/services/pantry/index.php" TargetMode="External"/><Relationship Id="rId18" Type="http://schemas.openxmlformats.org/officeDocument/2006/relationships/footer" Target="footer4.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bCtWmd363LrSP5Vypdtut0FcJQ==">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2022-12-15T23:30:00Z</dcterms:created>
  <dc:creator>Grant Bain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0x0101008A7FC816AE7B0F49A95DD09ABB4E5FDD</vt:lpwstr>
  </property>
  <property fmtid="{D5CDD505-2E9C-101B-9397-08002B2CF9AE}" pid="3" name="_dlc_DocIdItemGuid">
    <vt:lpwstr>7d7adc2d-0b3e-4fec-92f3-c81c5fa7631f</vt:lpwstr>
  </property>
  <property fmtid="{D5CDD505-2E9C-101B-9397-08002B2CF9AE}" pid="4" name="Order">
    <vt:r8>96600.0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