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D367" w14:textId="621BCE5A" w:rsidR="00563C50" w:rsidRPr="00011FDE" w:rsidRDefault="00011FDE" w:rsidP="00011FDE">
      <w:pPr>
        <w:pStyle w:val="Heading2"/>
        <w:rPr>
          <w:rFonts w:ascii="Verdana" w:hAnsi="Verdana"/>
          <w:b/>
          <w:bCs/>
          <w:sz w:val="22"/>
          <w:szCs w:val="22"/>
        </w:rPr>
      </w:pPr>
      <w:bookmarkStart w:id="0" w:name="_Toc72725698"/>
      <w:bookmarkStart w:id="1" w:name="_Toc73004935"/>
      <w:bookmarkStart w:id="2" w:name="_Toc76986803"/>
      <w:r w:rsidRPr="00011FDE">
        <w:rPr>
          <w:rFonts w:ascii="Verdana" w:hAnsi="Verdana"/>
          <w:b/>
          <w:bCs/>
          <w:color w:val="9D2235"/>
          <w:sz w:val="22"/>
          <w:szCs w:val="22"/>
        </w:rPr>
        <w:t>Introduction</w:t>
      </w:r>
      <w:bookmarkEnd w:id="0"/>
      <w:bookmarkEnd w:id="1"/>
      <w:bookmarkEnd w:id="2"/>
    </w:p>
    <w:p w14:paraId="5C49C326" w14:textId="235CDA4C" w:rsidR="00563C50" w:rsidRPr="00D63DB4" w:rsidRDefault="00563C50" w:rsidP="00563C50">
      <w:pPr>
        <w:widowControl w:val="0"/>
        <w:contextualSpacing/>
        <w:rPr>
          <w:rFonts w:ascii="Verdana" w:eastAsia="Cambria" w:hAnsi="Verdana" w:cs="Cambria"/>
          <w:sz w:val="20"/>
          <w:szCs w:val="20"/>
        </w:rPr>
      </w:pPr>
    </w:p>
    <w:p w14:paraId="1A88DC86" w14:textId="60D26325" w:rsidR="00856677" w:rsidRDefault="006A782E" w:rsidP="00563C50">
      <w:pPr>
        <w:rPr>
          <w:rFonts w:ascii="Verdana" w:hAnsi="Verdana"/>
          <w:sz w:val="20"/>
          <w:szCs w:val="20"/>
        </w:rPr>
      </w:pPr>
      <w:r>
        <w:rPr>
          <w:rFonts w:ascii="Verdana" w:hAnsi="Verdana"/>
          <w:sz w:val="20"/>
          <w:szCs w:val="20"/>
        </w:rPr>
        <w:t>In t</w:t>
      </w:r>
      <w:r w:rsidR="00971D44">
        <w:rPr>
          <w:rFonts w:ascii="Verdana" w:hAnsi="Verdana"/>
          <w:sz w:val="20"/>
          <w:szCs w:val="20"/>
        </w:rPr>
        <w:t xml:space="preserve">his course </w:t>
      </w:r>
      <w:r>
        <w:rPr>
          <w:rFonts w:ascii="Verdana" w:hAnsi="Verdana"/>
          <w:sz w:val="20"/>
          <w:szCs w:val="20"/>
        </w:rPr>
        <w:t>we will be using a grading contract to evaluate your writing</w:t>
      </w:r>
      <w:r w:rsidR="00856677">
        <w:rPr>
          <w:rFonts w:ascii="Verdana" w:hAnsi="Verdana"/>
          <w:sz w:val="20"/>
          <w:szCs w:val="20"/>
        </w:rPr>
        <w:t xml:space="preserve">. A grading contract basically promises you a certain grade provided </w:t>
      </w:r>
      <w:r w:rsidR="0030435B">
        <w:rPr>
          <w:rFonts w:ascii="Verdana" w:hAnsi="Verdana"/>
          <w:sz w:val="20"/>
          <w:szCs w:val="20"/>
        </w:rPr>
        <w:t xml:space="preserve">that </w:t>
      </w:r>
      <w:r w:rsidR="00856677">
        <w:rPr>
          <w:rFonts w:ascii="Verdana" w:hAnsi="Verdana"/>
          <w:sz w:val="20"/>
          <w:szCs w:val="20"/>
        </w:rPr>
        <w:t xml:space="preserve">you do all the work and meet all the requirements for that grade. </w:t>
      </w:r>
    </w:p>
    <w:p w14:paraId="59581F82" w14:textId="77777777" w:rsidR="00856677" w:rsidRDefault="00856677" w:rsidP="00563C50">
      <w:pPr>
        <w:rPr>
          <w:rFonts w:ascii="Verdana" w:hAnsi="Verdana"/>
          <w:sz w:val="20"/>
          <w:szCs w:val="20"/>
        </w:rPr>
      </w:pPr>
    </w:p>
    <w:p w14:paraId="40902E63" w14:textId="6583CECB" w:rsidR="00856677" w:rsidRDefault="00B27F10" w:rsidP="00856677">
      <w:pPr>
        <w:rPr>
          <w:rFonts w:ascii="Verdana" w:hAnsi="Verdana"/>
          <w:sz w:val="20"/>
          <w:szCs w:val="20"/>
        </w:rPr>
      </w:pPr>
      <w:r>
        <w:rPr>
          <w:rFonts w:ascii="Verdana" w:hAnsi="Verdana"/>
          <w:sz w:val="20"/>
          <w:szCs w:val="20"/>
        </w:rPr>
        <w:t>W</w:t>
      </w:r>
      <w:r w:rsidR="00856677">
        <w:rPr>
          <w:rFonts w:ascii="Verdana" w:hAnsi="Verdana"/>
          <w:sz w:val="20"/>
          <w:szCs w:val="20"/>
        </w:rPr>
        <w:t xml:space="preserve">e usually think about grading essays – with a rubric and a final grade at the end. </w:t>
      </w:r>
      <w:r>
        <w:rPr>
          <w:rFonts w:ascii="Verdana" w:hAnsi="Verdana"/>
          <w:sz w:val="20"/>
          <w:szCs w:val="20"/>
        </w:rPr>
        <w:t>However, w</w:t>
      </w:r>
      <w:r w:rsidR="00856677">
        <w:rPr>
          <w:rFonts w:ascii="Verdana" w:hAnsi="Verdana"/>
          <w:sz w:val="20"/>
          <w:szCs w:val="20"/>
        </w:rPr>
        <w:t xml:space="preserve">ith a grading contract, we look at </w:t>
      </w:r>
      <w:r w:rsidR="00E74114">
        <w:rPr>
          <w:rFonts w:ascii="Verdana" w:hAnsi="Verdana"/>
          <w:sz w:val="20"/>
          <w:szCs w:val="20"/>
        </w:rPr>
        <w:t xml:space="preserve">the entire writing process and </w:t>
      </w:r>
      <w:r w:rsidR="00856677">
        <w:rPr>
          <w:rFonts w:ascii="Verdana" w:hAnsi="Verdana"/>
          <w:sz w:val="20"/>
          <w:szCs w:val="20"/>
        </w:rPr>
        <w:t>all the work that you do, such as:</w:t>
      </w:r>
    </w:p>
    <w:p w14:paraId="69A03D55" w14:textId="03CAA5D8" w:rsidR="00856677" w:rsidRDefault="00856677" w:rsidP="00856677">
      <w:pPr>
        <w:pStyle w:val="ListParagraph"/>
        <w:numPr>
          <w:ilvl w:val="0"/>
          <w:numId w:val="12"/>
        </w:numPr>
        <w:rPr>
          <w:rFonts w:ascii="Verdana" w:hAnsi="Verdana"/>
          <w:sz w:val="20"/>
          <w:szCs w:val="20"/>
        </w:rPr>
      </w:pPr>
      <w:r>
        <w:rPr>
          <w:rFonts w:ascii="Verdana" w:hAnsi="Verdana"/>
          <w:sz w:val="20"/>
          <w:szCs w:val="20"/>
        </w:rPr>
        <w:t xml:space="preserve">reading, researching, and annotating </w:t>
      </w:r>
      <w:proofErr w:type="gramStart"/>
      <w:r>
        <w:rPr>
          <w:rFonts w:ascii="Verdana" w:hAnsi="Verdana"/>
          <w:sz w:val="20"/>
          <w:szCs w:val="20"/>
        </w:rPr>
        <w:t>texts;</w:t>
      </w:r>
      <w:proofErr w:type="gramEnd"/>
    </w:p>
    <w:p w14:paraId="1BC97D4E" w14:textId="09E1F350" w:rsidR="00856677" w:rsidRDefault="00856677" w:rsidP="00856677">
      <w:pPr>
        <w:pStyle w:val="ListParagraph"/>
        <w:numPr>
          <w:ilvl w:val="0"/>
          <w:numId w:val="12"/>
        </w:numPr>
        <w:rPr>
          <w:rFonts w:ascii="Verdana" w:hAnsi="Verdana"/>
          <w:sz w:val="20"/>
          <w:szCs w:val="20"/>
        </w:rPr>
      </w:pPr>
      <w:r>
        <w:rPr>
          <w:rFonts w:ascii="Verdana" w:hAnsi="Verdana"/>
          <w:sz w:val="20"/>
          <w:szCs w:val="20"/>
        </w:rPr>
        <w:t xml:space="preserve">submitting a thorough, complete first </w:t>
      </w:r>
      <w:proofErr w:type="gramStart"/>
      <w:r>
        <w:rPr>
          <w:rFonts w:ascii="Verdana" w:hAnsi="Verdana"/>
          <w:sz w:val="20"/>
          <w:szCs w:val="20"/>
        </w:rPr>
        <w:t>draft;</w:t>
      </w:r>
      <w:proofErr w:type="gramEnd"/>
      <w:r>
        <w:rPr>
          <w:rFonts w:ascii="Verdana" w:hAnsi="Verdana"/>
          <w:sz w:val="20"/>
          <w:szCs w:val="20"/>
        </w:rPr>
        <w:t xml:space="preserve"> </w:t>
      </w:r>
    </w:p>
    <w:p w14:paraId="5079728E" w14:textId="5E65D3EB" w:rsidR="00856677" w:rsidRDefault="00856677" w:rsidP="00856677">
      <w:pPr>
        <w:pStyle w:val="ListParagraph"/>
        <w:numPr>
          <w:ilvl w:val="0"/>
          <w:numId w:val="12"/>
        </w:numPr>
        <w:rPr>
          <w:rFonts w:ascii="Verdana" w:hAnsi="Verdana"/>
          <w:sz w:val="20"/>
          <w:szCs w:val="20"/>
        </w:rPr>
      </w:pPr>
      <w:r>
        <w:rPr>
          <w:rFonts w:ascii="Verdana" w:hAnsi="Verdana"/>
          <w:sz w:val="20"/>
          <w:szCs w:val="20"/>
        </w:rPr>
        <w:t xml:space="preserve">writing a thoughtful review of your peers’ </w:t>
      </w:r>
      <w:proofErr w:type="gramStart"/>
      <w:r>
        <w:rPr>
          <w:rFonts w:ascii="Verdana" w:hAnsi="Verdana"/>
          <w:sz w:val="20"/>
          <w:szCs w:val="20"/>
        </w:rPr>
        <w:t>drafts;</w:t>
      </w:r>
      <w:proofErr w:type="gramEnd"/>
      <w:r>
        <w:rPr>
          <w:rFonts w:ascii="Verdana" w:hAnsi="Verdana"/>
          <w:sz w:val="20"/>
          <w:szCs w:val="20"/>
        </w:rPr>
        <w:t xml:space="preserve"> </w:t>
      </w:r>
    </w:p>
    <w:p w14:paraId="7BE307FE" w14:textId="67D34EFD" w:rsidR="00856677" w:rsidRDefault="00856677" w:rsidP="00856677">
      <w:pPr>
        <w:pStyle w:val="ListParagraph"/>
        <w:numPr>
          <w:ilvl w:val="0"/>
          <w:numId w:val="12"/>
        </w:numPr>
        <w:rPr>
          <w:rFonts w:ascii="Verdana" w:hAnsi="Verdana"/>
          <w:sz w:val="20"/>
          <w:szCs w:val="20"/>
        </w:rPr>
      </w:pPr>
      <w:r>
        <w:rPr>
          <w:rFonts w:ascii="Verdana" w:hAnsi="Verdana"/>
          <w:sz w:val="20"/>
          <w:szCs w:val="20"/>
        </w:rPr>
        <w:t xml:space="preserve">revising your </w:t>
      </w:r>
      <w:proofErr w:type="gramStart"/>
      <w:r w:rsidR="00AB4AF6">
        <w:rPr>
          <w:rFonts w:ascii="Verdana" w:hAnsi="Verdana"/>
          <w:sz w:val="20"/>
          <w:szCs w:val="20"/>
        </w:rPr>
        <w:t>drafts</w:t>
      </w:r>
      <w:r>
        <w:rPr>
          <w:rFonts w:ascii="Verdana" w:hAnsi="Verdana"/>
          <w:sz w:val="20"/>
          <w:szCs w:val="20"/>
        </w:rPr>
        <w:t>;</w:t>
      </w:r>
      <w:proofErr w:type="gramEnd"/>
      <w:r>
        <w:rPr>
          <w:rFonts w:ascii="Verdana" w:hAnsi="Verdana"/>
          <w:sz w:val="20"/>
          <w:szCs w:val="20"/>
        </w:rPr>
        <w:t xml:space="preserve"> </w:t>
      </w:r>
    </w:p>
    <w:p w14:paraId="53841967" w14:textId="1F0740EC" w:rsidR="00856677" w:rsidRDefault="00E74114" w:rsidP="00856677">
      <w:pPr>
        <w:pStyle w:val="ListParagraph"/>
        <w:numPr>
          <w:ilvl w:val="0"/>
          <w:numId w:val="12"/>
        </w:numPr>
        <w:rPr>
          <w:rFonts w:ascii="Verdana" w:hAnsi="Verdana"/>
          <w:sz w:val="20"/>
          <w:szCs w:val="20"/>
        </w:rPr>
      </w:pPr>
      <w:r>
        <w:rPr>
          <w:rFonts w:ascii="Verdana" w:hAnsi="Verdana"/>
          <w:sz w:val="20"/>
          <w:szCs w:val="20"/>
        </w:rPr>
        <w:t xml:space="preserve">compiling </w:t>
      </w:r>
      <w:r w:rsidR="00856677">
        <w:rPr>
          <w:rFonts w:ascii="Verdana" w:hAnsi="Verdana"/>
          <w:sz w:val="20"/>
          <w:szCs w:val="20"/>
        </w:rPr>
        <w:t>a revised and polished final portfolio; and</w:t>
      </w:r>
    </w:p>
    <w:p w14:paraId="1F7FC69E" w14:textId="41D146F8" w:rsidR="00856677" w:rsidRPr="00856677" w:rsidRDefault="00E74114" w:rsidP="00856677">
      <w:pPr>
        <w:pStyle w:val="ListParagraph"/>
        <w:numPr>
          <w:ilvl w:val="0"/>
          <w:numId w:val="12"/>
        </w:numPr>
        <w:rPr>
          <w:rFonts w:ascii="Verdana" w:hAnsi="Verdana"/>
          <w:sz w:val="20"/>
          <w:szCs w:val="20"/>
        </w:rPr>
      </w:pPr>
      <w:r>
        <w:rPr>
          <w:rFonts w:ascii="Verdana" w:hAnsi="Verdana"/>
          <w:sz w:val="20"/>
          <w:szCs w:val="20"/>
        </w:rPr>
        <w:t>completing any other tasks that can contribute to your growth as a writer.</w:t>
      </w:r>
    </w:p>
    <w:p w14:paraId="7DEB9767" w14:textId="77777777" w:rsidR="00E74114" w:rsidRDefault="00E74114" w:rsidP="00563C50">
      <w:pPr>
        <w:autoSpaceDE w:val="0"/>
        <w:autoSpaceDN w:val="0"/>
        <w:adjustRightInd w:val="0"/>
        <w:rPr>
          <w:rFonts w:ascii="Verdana" w:hAnsi="Verdana"/>
          <w:sz w:val="20"/>
          <w:szCs w:val="20"/>
        </w:rPr>
      </w:pPr>
    </w:p>
    <w:p w14:paraId="3603F723" w14:textId="79088E6E" w:rsidR="00E74114" w:rsidRDefault="00E74114" w:rsidP="00E74114">
      <w:pPr>
        <w:rPr>
          <w:rFonts w:ascii="Verdana" w:hAnsi="Verdana" w:cs="Calibri"/>
          <w:color w:val="9D2235"/>
          <w:sz w:val="20"/>
          <w:szCs w:val="20"/>
          <w:bdr w:val="none" w:sz="0" w:space="0" w:color="auto" w:frame="1"/>
        </w:rPr>
      </w:pPr>
      <w:r>
        <w:rPr>
          <w:rFonts w:ascii="Verdana" w:hAnsi="Verdana" w:cs="Calibri"/>
          <w:i/>
          <w:iCs/>
          <w:color w:val="9D2235"/>
          <w:sz w:val="20"/>
          <w:szCs w:val="20"/>
          <w:bdr w:val="none" w:sz="0" w:space="0" w:color="auto" w:frame="1"/>
        </w:rPr>
        <w:t>Why are we doing it this way?</w:t>
      </w:r>
    </w:p>
    <w:p w14:paraId="42D5E9B1" w14:textId="26A6E85E" w:rsidR="00AB4AF6" w:rsidRDefault="00AB4AF6" w:rsidP="00E74114">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Y</w:t>
      </w:r>
      <w:r w:rsidR="00E74114">
        <w:rPr>
          <w:rFonts w:ascii="Verdana" w:hAnsi="Verdana" w:cs="Calibri"/>
          <w:color w:val="000000" w:themeColor="text1"/>
          <w:sz w:val="20"/>
          <w:szCs w:val="20"/>
          <w:bdr w:val="none" w:sz="0" w:space="0" w:color="auto" w:frame="1"/>
        </w:rPr>
        <w:t xml:space="preserve">ou may </w:t>
      </w:r>
      <w:r>
        <w:rPr>
          <w:rFonts w:ascii="Verdana" w:hAnsi="Verdana" w:cs="Calibri"/>
          <w:color w:val="000000" w:themeColor="text1"/>
          <w:sz w:val="20"/>
          <w:szCs w:val="20"/>
          <w:bdr w:val="none" w:sz="0" w:space="0" w:color="auto" w:frame="1"/>
        </w:rPr>
        <w:t xml:space="preserve">already </w:t>
      </w:r>
      <w:r w:rsidR="00E74114">
        <w:rPr>
          <w:rFonts w:ascii="Verdana" w:hAnsi="Verdana" w:cs="Calibri"/>
          <w:color w:val="000000" w:themeColor="text1"/>
          <w:sz w:val="20"/>
          <w:szCs w:val="20"/>
          <w:bdr w:val="none" w:sz="0" w:space="0" w:color="auto" w:frame="1"/>
        </w:rPr>
        <w:t xml:space="preserve">be familiar with the process of drafting, peer reviewing, and revising in order to submit a final draft. However, that process tends to focus on the end result – a final, well-polished paper that is graded on style as opposed to </w:t>
      </w:r>
      <w:r w:rsidR="0030435B">
        <w:rPr>
          <w:rFonts w:ascii="Verdana" w:hAnsi="Verdana" w:cs="Calibri"/>
          <w:color w:val="000000" w:themeColor="text1"/>
          <w:sz w:val="20"/>
          <w:szCs w:val="20"/>
          <w:bdr w:val="none" w:sz="0" w:space="0" w:color="auto" w:frame="1"/>
        </w:rPr>
        <w:t xml:space="preserve">your </w:t>
      </w:r>
      <w:r w:rsidR="00E74114">
        <w:rPr>
          <w:rFonts w:ascii="Verdana" w:hAnsi="Verdana" w:cs="Calibri"/>
          <w:color w:val="000000" w:themeColor="text1"/>
          <w:sz w:val="20"/>
          <w:szCs w:val="20"/>
          <w:bdr w:val="none" w:sz="0" w:space="0" w:color="auto" w:frame="1"/>
        </w:rPr>
        <w:t xml:space="preserve">effort and the development of </w:t>
      </w:r>
      <w:r w:rsidR="0030435B">
        <w:rPr>
          <w:rFonts w:ascii="Verdana" w:hAnsi="Verdana" w:cs="Calibri"/>
          <w:color w:val="000000" w:themeColor="text1"/>
          <w:sz w:val="20"/>
          <w:szCs w:val="20"/>
          <w:bdr w:val="none" w:sz="0" w:space="0" w:color="auto" w:frame="1"/>
        </w:rPr>
        <w:t xml:space="preserve">your </w:t>
      </w:r>
      <w:r w:rsidR="00E74114">
        <w:rPr>
          <w:rFonts w:ascii="Verdana" w:hAnsi="Verdana" w:cs="Calibri"/>
          <w:color w:val="000000" w:themeColor="text1"/>
          <w:sz w:val="20"/>
          <w:szCs w:val="20"/>
          <w:bdr w:val="none" w:sz="0" w:space="0" w:color="auto" w:frame="1"/>
        </w:rPr>
        <w:t>ideas and skills.</w:t>
      </w:r>
      <w:r w:rsidR="006F4F85">
        <w:rPr>
          <w:rFonts w:ascii="Verdana" w:hAnsi="Verdana" w:cs="Calibri"/>
          <w:color w:val="000000" w:themeColor="text1"/>
          <w:sz w:val="20"/>
          <w:szCs w:val="20"/>
          <w:bdr w:val="none" w:sz="0" w:space="0" w:color="auto" w:frame="1"/>
        </w:rPr>
        <w:t xml:space="preserve"> </w:t>
      </w:r>
    </w:p>
    <w:p w14:paraId="0C0F64FB" w14:textId="77777777" w:rsidR="00AB4AF6" w:rsidRDefault="00AB4AF6" w:rsidP="00E74114">
      <w:pPr>
        <w:rPr>
          <w:rFonts w:ascii="Verdana" w:hAnsi="Verdana" w:cs="Calibri"/>
          <w:color w:val="000000" w:themeColor="text1"/>
          <w:sz w:val="20"/>
          <w:szCs w:val="20"/>
          <w:bdr w:val="none" w:sz="0" w:space="0" w:color="auto" w:frame="1"/>
        </w:rPr>
      </w:pPr>
    </w:p>
    <w:p w14:paraId="584D0BF1" w14:textId="2372F435" w:rsidR="00E74114" w:rsidRDefault="006F4F85" w:rsidP="00E74114">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How unfair is that?! You spend hours on your assignment, reading and thinking, writing and rewriting, only for the instructor to give you a low grade because you missed a bunch of punctuation marks or because it just “wasn’t good.” </w:t>
      </w:r>
    </w:p>
    <w:p w14:paraId="54A76FE7" w14:textId="02F383ED" w:rsidR="00E74114" w:rsidRDefault="00E74114" w:rsidP="00E74114">
      <w:pPr>
        <w:rPr>
          <w:rFonts w:ascii="Verdana" w:hAnsi="Verdana" w:cs="Calibri"/>
          <w:color w:val="000000" w:themeColor="text1"/>
          <w:sz w:val="20"/>
          <w:szCs w:val="20"/>
          <w:bdr w:val="none" w:sz="0" w:space="0" w:color="auto" w:frame="1"/>
        </w:rPr>
      </w:pPr>
    </w:p>
    <w:p w14:paraId="5318DF95" w14:textId="646131EC" w:rsidR="006E40A8" w:rsidRDefault="006E40A8" w:rsidP="00E74114">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With a grading contract, </w:t>
      </w:r>
      <w:r w:rsidR="006F4F85">
        <w:rPr>
          <w:rFonts w:ascii="Verdana" w:hAnsi="Verdana" w:cs="Calibri"/>
          <w:color w:val="000000" w:themeColor="text1"/>
          <w:sz w:val="20"/>
          <w:szCs w:val="20"/>
          <w:bdr w:val="none" w:sz="0" w:space="0" w:color="auto" w:frame="1"/>
        </w:rPr>
        <w:t xml:space="preserve">instead of focusing on how well you edit your rough draft, </w:t>
      </w:r>
      <w:r>
        <w:rPr>
          <w:rFonts w:ascii="Verdana" w:hAnsi="Verdana" w:cs="Calibri"/>
          <w:color w:val="000000" w:themeColor="text1"/>
          <w:sz w:val="20"/>
          <w:szCs w:val="20"/>
          <w:bdr w:val="none" w:sz="0" w:space="0" w:color="auto" w:frame="1"/>
        </w:rPr>
        <w:t xml:space="preserve">instructors focus more on giving you feedback for revision and growth throughout the researching, drafting, and revision processes. Again, the focus is </w:t>
      </w:r>
      <w:r w:rsidR="0030435B">
        <w:rPr>
          <w:rFonts w:ascii="Verdana" w:hAnsi="Verdana" w:cs="Calibri"/>
          <w:color w:val="000000" w:themeColor="text1"/>
          <w:sz w:val="20"/>
          <w:szCs w:val="20"/>
          <w:bdr w:val="none" w:sz="0" w:space="0" w:color="auto" w:frame="1"/>
        </w:rPr>
        <w:t xml:space="preserve">on </w:t>
      </w:r>
      <w:r>
        <w:rPr>
          <w:rFonts w:ascii="Verdana" w:hAnsi="Verdana" w:cs="Calibri"/>
          <w:color w:val="000000" w:themeColor="text1"/>
          <w:sz w:val="20"/>
          <w:szCs w:val="20"/>
          <w:bdr w:val="none" w:sz="0" w:space="0" w:color="auto" w:frame="1"/>
        </w:rPr>
        <w:t xml:space="preserve">completing your writing and the </w:t>
      </w:r>
      <w:r w:rsidR="006F4F85">
        <w:rPr>
          <w:rFonts w:ascii="Verdana" w:hAnsi="Verdana" w:cs="Calibri"/>
          <w:color w:val="000000" w:themeColor="text1"/>
          <w:sz w:val="20"/>
          <w:szCs w:val="20"/>
          <w:bdr w:val="none" w:sz="0" w:space="0" w:color="auto" w:frame="1"/>
        </w:rPr>
        <w:t xml:space="preserve">number </w:t>
      </w:r>
      <w:r>
        <w:rPr>
          <w:rFonts w:ascii="Verdana" w:hAnsi="Verdana" w:cs="Calibri"/>
          <w:color w:val="000000" w:themeColor="text1"/>
          <w:sz w:val="20"/>
          <w:szCs w:val="20"/>
          <w:bdr w:val="none" w:sz="0" w:space="0" w:color="auto" w:frame="1"/>
        </w:rPr>
        <w:t>of significant revisions that you will make.</w:t>
      </w:r>
    </w:p>
    <w:p w14:paraId="2F6074C4" w14:textId="77777777" w:rsidR="006E40A8" w:rsidRDefault="006E40A8" w:rsidP="00E74114">
      <w:pPr>
        <w:rPr>
          <w:rFonts w:ascii="Verdana" w:hAnsi="Verdana" w:cs="Calibri"/>
          <w:color w:val="000000" w:themeColor="text1"/>
          <w:sz w:val="20"/>
          <w:szCs w:val="20"/>
          <w:bdr w:val="none" w:sz="0" w:space="0" w:color="auto" w:frame="1"/>
        </w:rPr>
      </w:pPr>
    </w:p>
    <w:p w14:paraId="6C83E5C2" w14:textId="61EB975C" w:rsidR="00E74114" w:rsidRDefault="00E74114" w:rsidP="00E74114">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Furthermore, we </w:t>
      </w:r>
      <w:r w:rsidR="006E40A8">
        <w:rPr>
          <w:rFonts w:ascii="Verdana" w:hAnsi="Verdana" w:cs="Calibri"/>
          <w:color w:val="000000" w:themeColor="text1"/>
          <w:sz w:val="20"/>
          <w:szCs w:val="20"/>
          <w:bdr w:val="none" w:sz="0" w:space="0" w:color="auto" w:frame="1"/>
        </w:rPr>
        <w:t xml:space="preserve">want you to feel comfortable taking your first steps in writing </w:t>
      </w:r>
      <w:r w:rsidR="00553694">
        <w:rPr>
          <w:rFonts w:ascii="Verdana" w:hAnsi="Verdana" w:cs="Calibri"/>
          <w:color w:val="000000" w:themeColor="text1"/>
          <w:sz w:val="20"/>
          <w:szCs w:val="20"/>
          <w:bdr w:val="none" w:sz="0" w:space="0" w:color="auto" w:frame="1"/>
        </w:rPr>
        <w:t xml:space="preserve">as your </w:t>
      </w:r>
      <w:r w:rsidR="006B52B0">
        <w:rPr>
          <w:rFonts w:ascii="Verdana" w:hAnsi="Verdana" w:cs="Calibri"/>
          <w:color w:val="000000" w:themeColor="text1"/>
          <w:sz w:val="20"/>
          <w:szCs w:val="20"/>
          <w:bdr w:val="none" w:sz="0" w:space="0" w:color="auto" w:frame="1"/>
        </w:rPr>
        <w:t xml:space="preserve">genuine </w:t>
      </w:r>
      <w:r w:rsidR="00553694">
        <w:rPr>
          <w:rFonts w:ascii="Verdana" w:hAnsi="Verdana" w:cs="Calibri"/>
          <w:color w:val="000000" w:themeColor="text1"/>
          <w:sz w:val="20"/>
          <w:szCs w:val="20"/>
          <w:bdr w:val="none" w:sz="0" w:space="0" w:color="auto" w:frame="1"/>
        </w:rPr>
        <w:t>self. This means that you should feel free to write in whatever dialect you wish – we won’t focus on Edited American English as it tends to promote a s</w:t>
      </w:r>
      <w:r w:rsidR="007D7A3F">
        <w:rPr>
          <w:rFonts w:ascii="Verdana" w:hAnsi="Verdana" w:cs="Calibri"/>
          <w:color w:val="000000" w:themeColor="text1"/>
          <w:sz w:val="20"/>
          <w:szCs w:val="20"/>
          <w:bdr w:val="none" w:sz="0" w:space="0" w:color="auto" w:frame="1"/>
        </w:rPr>
        <w:t xml:space="preserve">upposed style that doesn’t </w:t>
      </w:r>
      <w:r w:rsidR="006B52B0">
        <w:rPr>
          <w:rFonts w:ascii="Verdana" w:hAnsi="Verdana" w:cs="Calibri"/>
          <w:color w:val="000000" w:themeColor="text1"/>
          <w:sz w:val="20"/>
          <w:szCs w:val="20"/>
          <w:bdr w:val="none" w:sz="0" w:space="0" w:color="auto" w:frame="1"/>
        </w:rPr>
        <w:t xml:space="preserve">authentically </w:t>
      </w:r>
      <w:r w:rsidR="007D7A3F">
        <w:rPr>
          <w:rFonts w:ascii="Verdana" w:hAnsi="Verdana" w:cs="Calibri"/>
          <w:color w:val="000000" w:themeColor="text1"/>
          <w:sz w:val="20"/>
          <w:szCs w:val="20"/>
          <w:bdr w:val="none" w:sz="0" w:space="0" w:color="auto" w:frame="1"/>
        </w:rPr>
        <w:t xml:space="preserve">exist. We do expect </w:t>
      </w:r>
      <w:r w:rsidR="00AB4AF6">
        <w:rPr>
          <w:rFonts w:ascii="Verdana" w:hAnsi="Verdana" w:cs="Calibri"/>
          <w:color w:val="000000" w:themeColor="text1"/>
          <w:sz w:val="20"/>
          <w:szCs w:val="20"/>
          <w:bdr w:val="none" w:sz="0" w:space="0" w:color="auto" w:frame="1"/>
        </w:rPr>
        <w:t xml:space="preserve">you to </w:t>
      </w:r>
      <w:r w:rsidR="007D7A3F">
        <w:rPr>
          <w:rFonts w:ascii="Verdana" w:hAnsi="Verdana" w:cs="Calibri"/>
          <w:color w:val="000000" w:themeColor="text1"/>
          <w:sz w:val="20"/>
          <w:szCs w:val="20"/>
          <w:bdr w:val="none" w:sz="0" w:space="0" w:color="auto" w:frame="1"/>
        </w:rPr>
        <w:t>edit</w:t>
      </w:r>
      <w:r w:rsidR="00AB4AF6">
        <w:rPr>
          <w:rFonts w:ascii="Verdana" w:hAnsi="Verdana" w:cs="Calibri"/>
          <w:color w:val="000000" w:themeColor="text1"/>
          <w:sz w:val="20"/>
          <w:szCs w:val="20"/>
          <w:bdr w:val="none" w:sz="0" w:space="0" w:color="auto" w:frame="1"/>
        </w:rPr>
        <w:t>, proofread,</w:t>
      </w:r>
      <w:r w:rsidR="007D7A3F">
        <w:rPr>
          <w:rFonts w:ascii="Verdana" w:hAnsi="Verdana" w:cs="Calibri"/>
          <w:color w:val="000000" w:themeColor="text1"/>
          <w:sz w:val="20"/>
          <w:szCs w:val="20"/>
          <w:bdr w:val="none" w:sz="0" w:space="0" w:color="auto" w:frame="1"/>
        </w:rPr>
        <w:t xml:space="preserve"> and polish</w:t>
      </w:r>
      <w:r w:rsidR="00AB4AF6">
        <w:rPr>
          <w:rFonts w:ascii="Verdana" w:hAnsi="Verdana" w:cs="Calibri"/>
          <w:color w:val="000000" w:themeColor="text1"/>
          <w:sz w:val="20"/>
          <w:szCs w:val="20"/>
          <w:bdr w:val="none" w:sz="0" w:space="0" w:color="auto" w:frame="1"/>
        </w:rPr>
        <w:t xml:space="preserve"> your works so that they don’t have serious grammatical errors</w:t>
      </w:r>
      <w:r w:rsidR="0030435B">
        <w:rPr>
          <w:rFonts w:ascii="Verdana" w:hAnsi="Verdana" w:cs="Calibri"/>
          <w:color w:val="000000" w:themeColor="text1"/>
          <w:sz w:val="20"/>
          <w:szCs w:val="20"/>
          <w:bdr w:val="none" w:sz="0" w:space="0" w:color="auto" w:frame="1"/>
        </w:rPr>
        <w:t xml:space="preserve"> that disrupt the flow of reading</w:t>
      </w:r>
      <w:r w:rsidR="007D7A3F">
        <w:rPr>
          <w:rFonts w:ascii="Verdana" w:hAnsi="Verdana" w:cs="Calibri"/>
          <w:color w:val="000000" w:themeColor="text1"/>
          <w:sz w:val="20"/>
          <w:szCs w:val="20"/>
          <w:bdr w:val="none" w:sz="0" w:space="0" w:color="auto" w:frame="1"/>
        </w:rPr>
        <w:t xml:space="preserve">, but we </w:t>
      </w:r>
      <w:r w:rsidR="0030435B">
        <w:rPr>
          <w:rFonts w:ascii="Verdana" w:hAnsi="Verdana" w:cs="Calibri"/>
          <w:color w:val="000000" w:themeColor="text1"/>
          <w:sz w:val="20"/>
          <w:szCs w:val="20"/>
          <w:bdr w:val="none" w:sz="0" w:space="0" w:color="auto" w:frame="1"/>
        </w:rPr>
        <w:t xml:space="preserve">will </w:t>
      </w:r>
      <w:r w:rsidR="007D7A3F">
        <w:rPr>
          <w:rFonts w:ascii="Verdana" w:hAnsi="Verdana" w:cs="Calibri"/>
          <w:color w:val="000000" w:themeColor="text1"/>
          <w:sz w:val="20"/>
          <w:szCs w:val="20"/>
          <w:bdr w:val="none" w:sz="0" w:space="0" w:color="auto" w:frame="1"/>
        </w:rPr>
        <w:t>save that work for our final portfolio.</w:t>
      </w:r>
      <w:r w:rsidR="00AB4AF6">
        <w:rPr>
          <w:rFonts w:ascii="Verdana" w:hAnsi="Verdana" w:cs="Calibri"/>
          <w:color w:val="000000" w:themeColor="text1"/>
          <w:sz w:val="20"/>
          <w:szCs w:val="20"/>
          <w:bdr w:val="none" w:sz="0" w:space="0" w:color="auto" w:frame="1"/>
        </w:rPr>
        <w:t xml:space="preserve"> </w:t>
      </w:r>
    </w:p>
    <w:p w14:paraId="45D4CA90" w14:textId="0F6BC823" w:rsidR="006F4F85" w:rsidRDefault="006F4F85" w:rsidP="00E74114">
      <w:pPr>
        <w:rPr>
          <w:rFonts w:ascii="Verdana" w:hAnsi="Verdana" w:cs="Calibri"/>
          <w:color w:val="000000" w:themeColor="text1"/>
          <w:sz w:val="20"/>
          <w:szCs w:val="20"/>
          <w:bdr w:val="none" w:sz="0" w:space="0" w:color="auto" w:frame="1"/>
        </w:rPr>
      </w:pPr>
    </w:p>
    <w:p w14:paraId="61263EAA" w14:textId="353E34D3" w:rsidR="006F4F85" w:rsidRDefault="007D7A3F" w:rsidP="006F4F85">
      <w:pPr>
        <w:rPr>
          <w:rFonts w:ascii="Verdana" w:hAnsi="Verdana" w:cs="Calibri"/>
          <w:color w:val="9D2235"/>
          <w:sz w:val="20"/>
          <w:szCs w:val="20"/>
          <w:bdr w:val="none" w:sz="0" w:space="0" w:color="auto" w:frame="1"/>
        </w:rPr>
      </w:pPr>
      <w:r>
        <w:rPr>
          <w:rFonts w:ascii="Verdana" w:hAnsi="Verdana" w:cs="Calibri"/>
          <w:i/>
          <w:iCs/>
          <w:color w:val="9D2235"/>
          <w:sz w:val="20"/>
          <w:szCs w:val="20"/>
          <w:bdr w:val="none" w:sz="0" w:space="0" w:color="auto" w:frame="1"/>
        </w:rPr>
        <w:t>H</w:t>
      </w:r>
      <w:r w:rsidR="006F4F85">
        <w:rPr>
          <w:rFonts w:ascii="Verdana" w:hAnsi="Verdana" w:cs="Calibri"/>
          <w:i/>
          <w:iCs/>
          <w:color w:val="9D2235"/>
          <w:sz w:val="20"/>
          <w:szCs w:val="20"/>
          <w:bdr w:val="none" w:sz="0" w:space="0" w:color="auto" w:frame="1"/>
        </w:rPr>
        <w:t>ow does it work?</w:t>
      </w:r>
    </w:p>
    <w:p w14:paraId="34E9A7AE" w14:textId="4DE21B0B" w:rsidR="006F4F85" w:rsidRDefault="006F4F85" w:rsidP="00E74114">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Read on to find out! Click on the link </w:t>
      </w:r>
      <w:r w:rsidR="00B27F10">
        <w:rPr>
          <w:rFonts w:ascii="Verdana" w:hAnsi="Verdana" w:cs="Calibri"/>
          <w:color w:val="000000" w:themeColor="text1"/>
          <w:sz w:val="20"/>
          <w:szCs w:val="20"/>
          <w:bdr w:val="none" w:sz="0" w:space="0" w:color="auto" w:frame="1"/>
        </w:rPr>
        <w:t xml:space="preserve">in the Table of Contents </w:t>
      </w:r>
      <w:r>
        <w:rPr>
          <w:rFonts w:ascii="Verdana" w:hAnsi="Verdana" w:cs="Calibri"/>
          <w:color w:val="000000" w:themeColor="text1"/>
          <w:sz w:val="20"/>
          <w:szCs w:val="20"/>
          <w:bdr w:val="none" w:sz="0" w:space="0" w:color="auto" w:frame="1"/>
        </w:rPr>
        <w:t xml:space="preserve">to jump to </w:t>
      </w:r>
      <w:r w:rsidR="00B27F10">
        <w:rPr>
          <w:rFonts w:ascii="Verdana" w:hAnsi="Verdana" w:cs="Calibri"/>
          <w:color w:val="000000" w:themeColor="text1"/>
          <w:sz w:val="20"/>
          <w:szCs w:val="20"/>
          <w:bdr w:val="none" w:sz="0" w:space="0" w:color="auto" w:frame="1"/>
        </w:rPr>
        <w:t>each</w:t>
      </w:r>
      <w:r>
        <w:rPr>
          <w:rFonts w:ascii="Verdana" w:hAnsi="Verdana" w:cs="Calibri"/>
          <w:color w:val="000000" w:themeColor="text1"/>
          <w:sz w:val="20"/>
          <w:szCs w:val="20"/>
          <w:bdr w:val="none" w:sz="0" w:space="0" w:color="auto" w:frame="1"/>
        </w:rPr>
        <w:t xml:space="preserve"> section</w:t>
      </w:r>
      <w:r w:rsidR="00BB4B09">
        <w:rPr>
          <w:rFonts w:ascii="Verdana" w:hAnsi="Verdana" w:cs="Calibri"/>
          <w:color w:val="000000" w:themeColor="text1"/>
          <w:sz w:val="20"/>
          <w:szCs w:val="20"/>
          <w:bdr w:val="none" w:sz="0" w:space="0" w:color="auto" w:frame="1"/>
        </w:rPr>
        <w:t>!</w:t>
      </w:r>
    </w:p>
    <w:sdt>
      <w:sdtPr>
        <w:rPr>
          <w:rFonts w:ascii="Times New Roman" w:eastAsia="Times New Roman" w:hAnsi="Times New Roman" w:cs="Times New Roman"/>
          <w:b w:val="0"/>
          <w:bCs w:val="0"/>
          <w:color w:val="auto"/>
          <w:sz w:val="24"/>
          <w:szCs w:val="24"/>
        </w:rPr>
        <w:id w:val="-487551761"/>
        <w:docPartObj>
          <w:docPartGallery w:val="Table of Contents"/>
          <w:docPartUnique/>
        </w:docPartObj>
      </w:sdtPr>
      <w:sdtEndPr>
        <w:rPr>
          <w:noProof/>
        </w:rPr>
      </w:sdtEndPr>
      <w:sdtContent>
        <w:p w14:paraId="64104FA1" w14:textId="77777777" w:rsidR="001B3738" w:rsidRDefault="006F4F85" w:rsidP="006F4F85">
          <w:pPr>
            <w:pStyle w:val="TOCHeading"/>
            <w:spacing w:before="120"/>
            <w:rPr>
              <w:noProof/>
            </w:rPr>
          </w:pPr>
          <w:r>
            <w:t>Table of Contents</w:t>
          </w:r>
          <w:r>
            <w:rPr>
              <w:b w:val="0"/>
              <w:bCs w:val="0"/>
            </w:rPr>
            <w:fldChar w:fldCharType="begin"/>
          </w:r>
          <w:r>
            <w:instrText xml:space="preserve"> TOC \o "1-3" \h \z \u </w:instrText>
          </w:r>
          <w:r>
            <w:rPr>
              <w:b w:val="0"/>
              <w:bCs w:val="0"/>
            </w:rPr>
            <w:fldChar w:fldCharType="separate"/>
          </w:r>
        </w:p>
        <w:p w14:paraId="60CBB63E" w14:textId="2E54ED71" w:rsidR="001B3738" w:rsidRDefault="001B3738">
          <w:pPr>
            <w:pStyle w:val="TOC2"/>
            <w:tabs>
              <w:tab w:val="right" w:leader="dot" w:pos="10214"/>
            </w:tabs>
            <w:rPr>
              <w:rFonts w:eastAsiaTheme="minorEastAsia" w:cstheme="minorBidi"/>
              <w:i w:val="0"/>
              <w:iCs w:val="0"/>
              <w:noProof/>
              <w:sz w:val="24"/>
              <w:szCs w:val="24"/>
            </w:rPr>
          </w:pPr>
          <w:hyperlink w:anchor="_Toc76986803" w:history="1">
            <w:r w:rsidRPr="00FD7ED5">
              <w:rPr>
                <w:rStyle w:val="Hyperlink"/>
                <w:rFonts w:ascii="Verdana" w:hAnsi="Verdana"/>
                <w:b/>
                <w:bCs/>
                <w:noProof/>
              </w:rPr>
              <w:t>Introduction</w:t>
            </w:r>
            <w:r>
              <w:rPr>
                <w:noProof/>
                <w:webHidden/>
              </w:rPr>
              <w:tab/>
            </w:r>
            <w:r>
              <w:rPr>
                <w:noProof/>
                <w:webHidden/>
              </w:rPr>
              <w:fldChar w:fldCharType="begin"/>
            </w:r>
            <w:r>
              <w:rPr>
                <w:noProof/>
                <w:webHidden/>
              </w:rPr>
              <w:instrText xml:space="preserve"> PAGEREF _Toc76986803 \h </w:instrText>
            </w:r>
            <w:r>
              <w:rPr>
                <w:noProof/>
                <w:webHidden/>
              </w:rPr>
            </w:r>
            <w:r>
              <w:rPr>
                <w:noProof/>
                <w:webHidden/>
              </w:rPr>
              <w:fldChar w:fldCharType="separate"/>
            </w:r>
            <w:r>
              <w:rPr>
                <w:noProof/>
                <w:webHidden/>
              </w:rPr>
              <w:t>1</w:t>
            </w:r>
            <w:r>
              <w:rPr>
                <w:noProof/>
                <w:webHidden/>
              </w:rPr>
              <w:fldChar w:fldCharType="end"/>
            </w:r>
          </w:hyperlink>
        </w:p>
        <w:p w14:paraId="021B51CD" w14:textId="4CE8F27D" w:rsidR="001B3738" w:rsidRDefault="001B3738">
          <w:pPr>
            <w:pStyle w:val="TOC2"/>
            <w:tabs>
              <w:tab w:val="right" w:leader="dot" w:pos="10214"/>
            </w:tabs>
            <w:rPr>
              <w:rFonts w:eastAsiaTheme="minorEastAsia" w:cstheme="minorBidi"/>
              <w:i w:val="0"/>
              <w:iCs w:val="0"/>
              <w:noProof/>
              <w:sz w:val="24"/>
              <w:szCs w:val="24"/>
            </w:rPr>
          </w:pPr>
          <w:hyperlink w:anchor="_Toc76986804" w:history="1">
            <w:r w:rsidRPr="00FD7ED5">
              <w:rPr>
                <w:rStyle w:val="Hyperlink"/>
                <w:rFonts w:ascii="Verdana" w:hAnsi="Verdana"/>
                <w:b/>
                <w:bCs/>
                <w:noProof/>
                <w:bdr w:val="none" w:sz="0" w:space="0" w:color="auto" w:frame="1"/>
              </w:rPr>
              <w:t>Grades on BlackBoard</w:t>
            </w:r>
            <w:r>
              <w:rPr>
                <w:noProof/>
                <w:webHidden/>
              </w:rPr>
              <w:tab/>
            </w:r>
            <w:r>
              <w:rPr>
                <w:noProof/>
                <w:webHidden/>
              </w:rPr>
              <w:fldChar w:fldCharType="begin"/>
            </w:r>
            <w:r>
              <w:rPr>
                <w:noProof/>
                <w:webHidden/>
              </w:rPr>
              <w:instrText xml:space="preserve"> PAGEREF _Toc76986804 \h </w:instrText>
            </w:r>
            <w:r>
              <w:rPr>
                <w:noProof/>
                <w:webHidden/>
              </w:rPr>
            </w:r>
            <w:r>
              <w:rPr>
                <w:noProof/>
                <w:webHidden/>
              </w:rPr>
              <w:fldChar w:fldCharType="separate"/>
            </w:r>
            <w:r>
              <w:rPr>
                <w:noProof/>
                <w:webHidden/>
              </w:rPr>
              <w:t>2</w:t>
            </w:r>
            <w:r>
              <w:rPr>
                <w:noProof/>
                <w:webHidden/>
              </w:rPr>
              <w:fldChar w:fldCharType="end"/>
            </w:r>
          </w:hyperlink>
        </w:p>
        <w:p w14:paraId="6D1DE0D0" w14:textId="4D30D4CA" w:rsidR="001B3738" w:rsidRDefault="001B3738">
          <w:pPr>
            <w:pStyle w:val="TOC2"/>
            <w:tabs>
              <w:tab w:val="right" w:leader="dot" w:pos="10214"/>
            </w:tabs>
            <w:rPr>
              <w:rFonts w:eastAsiaTheme="minorEastAsia" w:cstheme="minorBidi"/>
              <w:i w:val="0"/>
              <w:iCs w:val="0"/>
              <w:noProof/>
              <w:sz w:val="24"/>
              <w:szCs w:val="24"/>
            </w:rPr>
          </w:pPr>
          <w:hyperlink w:anchor="_Toc76986805" w:history="1">
            <w:r w:rsidRPr="00FD7ED5">
              <w:rPr>
                <w:rStyle w:val="Hyperlink"/>
                <w:rFonts w:ascii="Verdana" w:hAnsi="Verdana"/>
                <w:b/>
                <w:bCs/>
                <w:noProof/>
                <w:bdr w:val="none" w:sz="0" w:space="0" w:color="auto" w:frame="1"/>
              </w:rPr>
              <w:t>Deadlines</w:t>
            </w:r>
            <w:r>
              <w:rPr>
                <w:noProof/>
                <w:webHidden/>
              </w:rPr>
              <w:tab/>
            </w:r>
            <w:r>
              <w:rPr>
                <w:noProof/>
                <w:webHidden/>
              </w:rPr>
              <w:fldChar w:fldCharType="begin"/>
            </w:r>
            <w:r>
              <w:rPr>
                <w:noProof/>
                <w:webHidden/>
              </w:rPr>
              <w:instrText xml:space="preserve"> PAGEREF _Toc76986805 \h </w:instrText>
            </w:r>
            <w:r>
              <w:rPr>
                <w:noProof/>
                <w:webHidden/>
              </w:rPr>
            </w:r>
            <w:r>
              <w:rPr>
                <w:noProof/>
                <w:webHidden/>
              </w:rPr>
              <w:fldChar w:fldCharType="separate"/>
            </w:r>
            <w:r>
              <w:rPr>
                <w:noProof/>
                <w:webHidden/>
              </w:rPr>
              <w:t>2</w:t>
            </w:r>
            <w:r>
              <w:rPr>
                <w:noProof/>
                <w:webHidden/>
              </w:rPr>
              <w:fldChar w:fldCharType="end"/>
            </w:r>
          </w:hyperlink>
        </w:p>
        <w:p w14:paraId="2E468660" w14:textId="2886EFC6" w:rsidR="001B3738" w:rsidRDefault="001B3738">
          <w:pPr>
            <w:pStyle w:val="TOC2"/>
            <w:tabs>
              <w:tab w:val="right" w:leader="dot" w:pos="10214"/>
            </w:tabs>
            <w:rPr>
              <w:rFonts w:eastAsiaTheme="minorEastAsia" w:cstheme="minorBidi"/>
              <w:i w:val="0"/>
              <w:iCs w:val="0"/>
              <w:noProof/>
              <w:sz w:val="24"/>
              <w:szCs w:val="24"/>
            </w:rPr>
          </w:pPr>
          <w:hyperlink w:anchor="_Toc76986806" w:history="1">
            <w:r w:rsidRPr="00FD7ED5">
              <w:rPr>
                <w:rStyle w:val="Hyperlink"/>
                <w:rFonts w:ascii="Verdana" w:hAnsi="Verdana"/>
                <w:b/>
                <w:bCs/>
                <w:noProof/>
                <w:bdr w:val="none" w:sz="0" w:space="0" w:color="auto" w:frame="1"/>
              </w:rPr>
              <w:t>Criteria for Grades</w:t>
            </w:r>
            <w:r>
              <w:rPr>
                <w:noProof/>
                <w:webHidden/>
              </w:rPr>
              <w:tab/>
            </w:r>
            <w:r>
              <w:rPr>
                <w:noProof/>
                <w:webHidden/>
              </w:rPr>
              <w:fldChar w:fldCharType="begin"/>
            </w:r>
            <w:r>
              <w:rPr>
                <w:noProof/>
                <w:webHidden/>
              </w:rPr>
              <w:instrText xml:space="preserve"> PAGEREF _Toc76986806 \h </w:instrText>
            </w:r>
            <w:r>
              <w:rPr>
                <w:noProof/>
                <w:webHidden/>
              </w:rPr>
            </w:r>
            <w:r>
              <w:rPr>
                <w:noProof/>
                <w:webHidden/>
              </w:rPr>
              <w:fldChar w:fldCharType="separate"/>
            </w:r>
            <w:r>
              <w:rPr>
                <w:noProof/>
                <w:webHidden/>
              </w:rPr>
              <w:t>3</w:t>
            </w:r>
            <w:r>
              <w:rPr>
                <w:noProof/>
                <w:webHidden/>
              </w:rPr>
              <w:fldChar w:fldCharType="end"/>
            </w:r>
          </w:hyperlink>
        </w:p>
        <w:p w14:paraId="629DD030" w14:textId="2D9BB78B" w:rsidR="001B3738" w:rsidRDefault="001B3738">
          <w:pPr>
            <w:pStyle w:val="TOC2"/>
            <w:tabs>
              <w:tab w:val="right" w:leader="dot" w:pos="10214"/>
            </w:tabs>
            <w:rPr>
              <w:rFonts w:eastAsiaTheme="minorEastAsia" w:cstheme="minorBidi"/>
              <w:i w:val="0"/>
              <w:iCs w:val="0"/>
              <w:noProof/>
              <w:sz w:val="24"/>
              <w:szCs w:val="24"/>
            </w:rPr>
          </w:pPr>
          <w:hyperlink w:anchor="_Toc76986807" w:history="1">
            <w:r w:rsidRPr="00FD7ED5">
              <w:rPr>
                <w:rStyle w:val="Hyperlink"/>
                <w:rFonts w:ascii="Verdana" w:hAnsi="Verdana"/>
                <w:b/>
                <w:bCs/>
                <w:noProof/>
                <w:bdr w:val="none" w:sz="0" w:space="0" w:color="auto" w:frame="1"/>
              </w:rPr>
              <w:t>ENGL 1013 Checklist of Items for Grading</w:t>
            </w:r>
            <w:r>
              <w:rPr>
                <w:noProof/>
                <w:webHidden/>
              </w:rPr>
              <w:tab/>
            </w:r>
            <w:r>
              <w:rPr>
                <w:noProof/>
                <w:webHidden/>
              </w:rPr>
              <w:fldChar w:fldCharType="begin"/>
            </w:r>
            <w:r>
              <w:rPr>
                <w:noProof/>
                <w:webHidden/>
              </w:rPr>
              <w:instrText xml:space="preserve"> PAGEREF _Toc76986807 \h </w:instrText>
            </w:r>
            <w:r>
              <w:rPr>
                <w:noProof/>
                <w:webHidden/>
              </w:rPr>
            </w:r>
            <w:r>
              <w:rPr>
                <w:noProof/>
                <w:webHidden/>
              </w:rPr>
              <w:fldChar w:fldCharType="separate"/>
            </w:r>
            <w:r>
              <w:rPr>
                <w:noProof/>
                <w:webHidden/>
              </w:rPr>
              <w:t>4</w:t>
            </w:r>
            <w:r>
              <w:rPr>
                <w:noProof/>
                <w:webHidden/>
              </w:rPr>
              <w:fldChar w:fldCharType="end"/>
            </w:r>
          </w:hyperlink>
        </w:p>
        <w:p w14:paraId="5B48ADEF" w14:textId="3FCF002A" w:rsidR="001B3738" w:rsidRDefault="001B3738">
          <w:pPr>
            <w:pStyle w:val="TOC2"/>
            <w:tabs>
              <w:tab w:val="right" w:leader="dot" w:pos="10214"/>
            </w:tabs>
            <w:rPr>
              <w:rFonts w:eastAsiaTheme="minorEastAsia" w:cstheme="minorBidi"/>
              <w:i w:val="0"/>
              <w:iCs w:val="0"/>
              <w:noProof/>
              <w:sz w:val="24"/>
              <w:szCs w:val="24"/>
            </w:rPr>
          </w:pPr>
          <w:hyperlink w:anchor="_Toc76986808" w:history="1">
            <w:r w:rsidRPr="00FD7ED5">
              <w:rPr>
                <w:rStyle w:val="Hyperlink"/>
                <w:rFonts w:ascii="Verdana" w:hAnsi="Verdana"/>
                <w:b/>
                <w:bCs/>
                <w:noProof/>
              </w:rPr>
              <w:t>Frequently Asked and Un-Asked Questions</w:t>
            </w:r>
            <w:r>
              <w:rPr>
                <w:noProof/>
                <w:webHidden/>
              </w:rPr>
              <w:tab/>
            </w:r>
            <w:r>
              <w:rPr>
                <w:noProof/>
                <w:webHidden/>
              </w:rPr>
              <w:fldChar w:fldCharType="begin"/>
            </w:r>
            <w:r>
              <w:rPr>
                <w:noProof/>
                <w:webHidden/>
              </w:rPr>
              <w:instrText xml:space="preserve"> PAGEREF _Toc76986808 \h </w:instrText>
            </w:r>
            <w:r>
              <w:rPr>
                <w:noProof/>
                <w:webHidden/>
              </w:rPr>
            </w:r>
            <w:r>
              <w:rPr>
                <w:noProof/>
                <w:webHidden/>
              </w:rPr>
              <w:fldChar w:fldCharType="separate"/>
            </w:r>
            <w:r>
              <w:rPr>
                <w:noProof/>
                <w:webHidden/>
              </w:rPr>
              <w:t>5</w:t>
            </w:r>
            <w:r>
              <w:rPr>
                <w:noProof/>
                <w:webHidden/>
              </w:rPr>
              <w:fldChar w:fldCharType="end"/>
            </w:r>
          </w:hyperlink>
        </w:p>
        <w:p w14:paraId="65413FD7" w14:textId="4E67FD2D" w:rsidR="006F4F85" w:rsidRDefault="006F4F85">
          <w:r>
            <w:rPr>
              <w:b/>
              <w:bCs/>
              <w:noProof/>
            </w:rPr>
            <w:fldChar w:fldCharType="end"/>
          </w:r>
        </w:p>
      </w:sdtContent>
    </w:sdt>
    <w:p w14:paraId="50132DC4" w14:textId="77777777" w:rsidR="001B3738" w:rsidRDefault="001B3738">
      <w:pPr>
        <w:rPr>
          <w:rFonts w:ascii="Verdana" w:eastAsiaTheme="majorEastAsia" w:hAnsi="Verdana" w:cstheme="majorBidi"/>
          <w:b/>
          <w:bCs/>
          <w:color w:val="9D2235"/>
          <w:sz w:val="22"/>
          <w:szCs w:val="22"/>
          <w:bdr w:val="none" w:sz="0" w:space="0" w:color="auto" w:frame="1"/>
        </w:rPr>
      </w:pPr>
      <w:r>
        <w:rPr>
          <w:rFonts w:ascii="Verdana" w:hAnsi="Verdana"/>
          <w:b/>
          <w:bCs/>
          <w:color w:val="9D2235"/>
          <w:sz w:val="22"/>
          <w:szCs w:val="22"/>
          <w:bdr w:val="none" w:sz="0" w:space="0" w:color="auto" w:frame="1"/>
        </w:rPr>
        <w:br w:type="page"/>
      </w:r>
    </w:p>
    <w:p w14:paraId="0D028506" w14:textId="55238E33" w:rsidR="000A27A5" w:rsidRPr="00011FDE" w:rsidRDefault="000A27A5" w:rsidP="00011FDE">
      <w:pPr>
        <w:pStyle w:val="Heading2"/>
        <w:rPr>
          <w:rFonts w:ascii="Verdana" w:hAnsi="Verdana"/>
          <w:b/>
          <w:bCs/>
          <w:color w:val="9D2235"/>
          <w:sz w:val="22"/>
          <w:szCs w:val="22"/>
          <w:bdr w:val="none" w:sz="0" w:space="0" w:color="auto" w:frame="1"/>
        </w:rPr>
      </w:pPr>
      <w:bookmarkStart w:id="3" w:name="_Toc76986804"/>
      <w:r w:rsidRPr="00011FDE">
        <w:rPr>
          <w:rFonts w:ascii="Verdana" w:hAnsi="Verdana"/>
          <w:b/>
          <w:bCs/>
          <w:color w:val="9D2235"/>
          <w:sz w:val="22"/>
          <w:szCs w:val="22"/>
          <w:bdr w:val="none" w:sz="0" w:space="0" w:color="auto" w:frame="1"/>
        </w:rPr>
        <w:lastRenderedPageBreak/>
        <w:t xml:space="preserve">Grades on </w:t>
      </w:r>
      <w:proofErr w:type="spellStart"/>
      <w:r w:rsidRPr="00011FDE">
        <w:rPr>
          <w:rFonts w:ascii="Verdana" w:hAnsi="Verdana"/>
          <w:b/>
          <w:bCs/>
          <w:color w:val="9D2235"/>
          <w:sz w:val="22"/>
          <w:szCs w:val="22"/>
          <w:bdr w:val="none" w:sz="0" w:space="0" w:color="auto" w:frame="1"/>
        </w:rPr>
        <w:t>BlackBoard</w:t>
      </w:r>
      <w:bookmarkEnd w:id="3"/>
      <w:proofErr w:type="spellEnd"/>
    </w:p>
    <w:p w14:paraId="15D2122A" w14:textId="326CF0D2" w:rsidR="006261CD" w:rsidRDefault="000A27A5">
      <w:pPr>
        <w:rPr>
          <w:rFonts w:ascii="Verdana" w:hAnsi="Verdana" w:cs="Calibri"/>
          <w:color w:val="000000" w:themeColor="text1"/>
          <w:sz w:val="20"/>
          <w:szCs w:val="20"/>
          <w:bdr w:val="none" w:sz="0" w:space="0" w:color="auto" w:frame="1"/>
        </w:rPr>
      </w:pPr>
      <w:r w:rsidRPr="000A27A5">
        <w:rPr>
          <w:rFonts w:ascii="Verdana" w:hAnsi="Verdana" w:cs="Calibri"/>
          <w:color w:val="000000" w:themeColor="text1"/>
          <w:sz w:val="20"/>
          <w:szCs w:val="20"/>
          <w:bdr w:val="none" w:sz="0" w:space="0" w:color="auto" w:frame="1"/>
        </w:rPr>
        <w:t xml:space="preserve">All </w:t>
      </w:r>
      <w:r>
        <w:rPr>
          <w:rFonts w:ascii="Verdana" w:hAnsi="Verdana" w:cs="Calibri"/>
          <w:color w:val="000000" w:themeColor="text1"/>
          <w:sz w:val="20"/>
          <w:szCs w:val="20"/>
          <w:bdr w:val="none" w:sz="0" w:space="0" w:color="auto" w:frame="1"/>
        </w:rPr>
        <w:t xml:space="preserve">progress on your work will be tracked in </w:t>
      </w:r>
      <w:proofErr w:type="spellStart"/>
      <w:r>
        <w:rPr>
          <w:rFonts w:ascii="Verdana" w:hAnsi="Verdana" w:cs="Calibri"/>
          <w:color w:val="000000" w:themeColor="text1"/>
          <w:sz w:val="20"/>
          <w:szCs w:val="20"/>
          <w:bdr w:val="none" w:sz="0" w:space="0" w:color="auto" w:frame="1"/>
        </w:rPr>
        <w:t>BlackBoard</w:t>
      </w:r>
      <w:proofErr w:type="spellEnd"/>
      <w:r>
        <w:rPr>
          <w:rFonts w:ascii="Verdana" w:hAnsi="Verdana" w:cs="Calibri"/>
          <w:color w:val="000000" w:themeColor="text1"/>
          <w:sz w:val="20"/>
          <w:szCs w:val="20"/>
          <w:bdr w:val="none" w:sz="0" w:space="0" w:color="auto" w:frame="1"/>
        </w:rPr>
        <w:t xml:space="preserve">. </w:t>
      </w:r>
      <w:r w:rsidR="006261CD">
        <w:rPr>
          <w:rFonts w:ascii="Verdana" w:hAnsi="Verdana" w:cs="Calibri"/>
          <w:color w:val="000000" w:themeColor="text1"/>
          <w:sz w:val="20"/>
          <w:szCs w:val="20"/>
          <w:bdr w:val="none" w:sz="0" w:space="0" w:color="auto" w:frame="1"/>
        </w:rPr>
        <w:t xml:space="preserve">Your work will be marked as either Complete or Incomplete. A complete means that your work satisfies the requirements for the </w:t>
      </w:r>
      <w:r w:rsidR="0030435B">
        <w:rPr>
          <w:rFonts w:ascii="Verdana" w:hAnsi="Verdana" w:cs="Calibri"/>
          <w:color w:val="000000" w:themeColor="text1"/>
          <w:sz w:val="20"/>
          <w:szCs w:val="20"/>
          <w:bdr w:val="none" w:sz="0" w:space="0" w:color="auto" w:frame="1"/>
        </w:rPr>
        <w:t>assignment</w:t>
      </w:r>
      <w:r w:rsidR="006261CD">
        <w:rPr>
          <w:rFonts w:ascii="Verdana" w:hAnsi="Verdana" w:cs="Calibri"/>
          <w:color w:val="000000" w:themeColor="text1"/>
          <w:sz w:val="20"/>
          <w:szCs w:val="20"/>
          <w:bdr w:val="none" w:sz="0" w:space="0" w:color="auto" w:frame="1"/>
        </w:rPr>
        <w:t xml:space="preserve">. An incomplete means that your work did not satisfy the requirement for the </w:t>
      </w:r>
      <w:r w:rsidR="0030435B">
        <w:rPr>
          <w:rFonts w:ascii="Verdana" w:hAnsi="Verdana" w:cs="Calibri"/>
          <w:color w:val="000000" w:themeColor="text1"/>
          <w:sz w:val="20"/>
          <w:szCs w:val="20"/>
          <w:bdr w:val="none" w:sz="0" w:space="0" w:color="auto" w:frame="1"/>
        </w:rPr>
        <w:t>assignment and may affect your ability to get a “B”</w:t>
      </w:r>
      <w:r w:rsidR="006261CD">
        <w:rPr>
          <w:rFonts w:ascii="Verdana" w:hAnsi="Verdana" w:cs="Calibri"/>
          <w:color w:val="000000" w:themeColor="text1"/>
          <w:sz w:val="20"/>
          <w:szCs w:val="20"/>
          <w:bdr w:val="none" w:sz="0" w:space="0" w:color="auto" w:frame="1"/>
        </w:rPr>
        <w:t xml:space="preserve">. </w:t>
      </w:r>
    </w:p>
    <w:p w14:paraId="697EEBA8" w14:textId="77777777" w:rsidR="006261CD" w:rsidRDefault="006261CD">
      <w:pPr>
        <w:rPr>
          <w:rFonts w:ascii="Verdana" w:hAnsi="Verdana" w:cs="Calibri"/>
          <w:color w:val="000000" w:themeColor="text1"/>
          <w:sz w:val="20"/>
          <w:szCs w:val="20"/>
          <w:bdr w:val="none" w:sz="0" w:space="0" w:color="auto" w:frame="1"/>
        </w:rPr>
      </w:pPr>
    </w:p>
    <w:p w14:paraId="1AA65065" w14:textId="06B5C714" w:rsidR="0077113B" w:rsidRDefault="006261CD">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To learn more about grades and how you can earn an “A”, or how you might make below a “B,” read the section </w:t>
      </w:r>
      <w:hyperlink w:anchor="_Criteria_for_Grades" w:history="1">
        <w:r w:rsidRPr="00EE6FF2">
          <w:rPr>
            <w:rStyle w:val="Hyperlink"/>
            <w:rFonts w:ascii="Verdana" w:hAnsi="Verdana" w:cs="Calibri"/>
            <w:sz w:val="20"/>
            <w:szCs w:val="20"/>
            <w:bdr w:val="none" w:sz="0" w:space="0" w:color="auto" w:frame="1"/>
          </w:rPr>
          <w:t>Criteria for Grades</w:t>
        </w:r>
      </w:hyperlink>
      <w:r>
        <w:rPr>
          <w:rFonts w:ascii="Verdana" w:hAnsi="Verdana" w:cs="Calibri"/>
          <w:b/>
          <w:bCs/>
          <w:color w:val="000000" w:themeColor="text1"/>
          <w:sz w:val="20"/>
          <w:szCs w:val="20"/>
          <w:bdr w:val="none" w:sz="0" w:space="0" w:color="auto" w:frame="1"/>
        </w:rPr>
        <w:t xml:space="preserve"> </w:t>
      </w:r>
      <w:r w:rsidRPr="00EE6FF2">
        <w:rPr>
          <w:rFonts w:ascii="Verdana" w:hAnsi="Verdana" w:cs="Calibri"/>
          <w:color w:val="000000" w:themeColor="text1"/>
          <w:sz w:val="20"/>
          <w:szCs w:val="20"/>
          <w:bdr w:val="none" w:sz="0" w:space="0" w:color="auto" w:frame="1"/>
        </w:rPr>
        <w:t>(p.</w:t>
      </w:r>
      <w:r w:rsidR="00AB4AF6" w:rsidRPr="00EE6FF2">
        <w:rPr>
          <w:rFonts w:ascii="Verdana" w:hAnsi="Verdana" w:cs="Calibri"/>
          <w:color w:val="000000" w:themeColor="text1"/>
          <w:sz w:val="20"/>
          <w:szCs w:val="20"/>
          <w:bdr w:val="none" w:sz="0" w:space="0" w:color="auto" w:frame="1"/>
        </w:rPr>
        <w:t xml:space="preserve"> 3</w:t>
      </w:r>
      <w:r w:rsidRPr="00EE6FF2">
        <w:rPr>
          <w:rFonts w:ascii="Verdana" w:hAnsi="Verdana" w:cs="Calibri"/>
          <w:color w:val="000000" w:themeColor="text1"/>
          <w:sz w:val="20"/>
          <w:szCs w:val="20"/>
          <w:bdr w:val="none" w:sz="0" w:space="0" w:color="auto" w:frame="1"/>
        </w:rPr>
        <w:t>).</w:t>
      </w:r>
    </w:p>
    <w:p w14:paraId="7C64E81C" w14:textId="77777777" w:rsidR="0077113B" w:rsidRDefault="0077113B">
      <w:pPr>
        <w:rPr>
          <w:rFonts w:ascii="Verdana" w:hAnsi="Verdana" w:cs="Calibri"/>
          <w:color w:val="000000" w:themeColor="text1"/>
          <w:sz w:val="20"/>
          <w:szCs w:val="20"/>
          <w:bdr w:val="none" w:sz="0" w:space="0" w:color="auto" w:frame="1"/>
        </w:rPr>
      </w:pPr>
    </w:p>
    <w:p w14:paraId="7E44D5EC" w14:textId="77777777" w:rsidR="00CC7BE7" w:rsidRDefault="00CC7BE7" w:rsidP="00CC7BE7">
      <w:pPr>
        <w:pStyle w:val="NormalWeb"/>
        <w:spacing w:before="0" w:beforeAutospacing="0" w:after="0" w:afterAutospacing="0"/>
      </w:pPr>
      <w:r>
        <w:rPr>
          <w:rFonts w:ascii="Verdana" w:hAnsi="Verdana"/>
          <w:i/>
          <w:iCs/>
          <w:color w:val="9D2235"/>
          <w:sz w:val="20"/>
          <w:szCs w:val="20"/>
          <w:bdr w:val="none" w:sz="0" w:space="0" w:color="auto" w:frame="1"/>
        </w:rPr>
        <w:t xml:space="preserve">Tracking Points on </w:t>
      </w:r>
      <w:proofErr w:type="spellStart"/>
      <w:r>
        <w:rPr>
          <w:rFonts w:ascii="Verdana" w:hAnsi="Verdana"/>
          <w:i/>
          <w:iCs/>
          <w:color w:val="9D2235"/>
          <w:sz w:val="20"/>
          <w:szCs w:val="20"/>
          <w:bdr w:val="none" w:sz="0" w:space="0" w:color="auto" w:frame="1"/>
        </w:rPr>
        <w:t>BlackBoard</w:t>
      </w:r>
      <w:proofErr w:type="spellEnd"/>
    </w:p>
    <w:p w14:paraId="31CFB9FE" w14:textId="40566FB0" w:rsidR="00CC7BE7" w:rsidRDefault="005A078A" w:rsidP="00CC7BE7">
      <w:pPr>
        <w:pStyle w:val="NormalWeb"/>
        <w:spacing w:before="0" w:beforeAutospacing="0" w:after="0" w:afterAutospacing="0"/>
      </w:pPr>
      <w:r w:rsidRPr="005A078A">
        <w:rPr>
          <w:rFonts w:ascii="Verdana" w:hAnsi="Verdana"/>
          <w:color w:val="000000"/>
          <w:sz w:val="20"/>
          <w:szCs w:val="20"/>
          <w:bdr w:val="none" w:sz="0" w:space="0" w:color="auto" w:frame="1"/>
        </w:rPr>
        <w:t>For tracking purposes, all weekly and major assignments are worth 1 point. You earn 1 point if you complete the assignment. You earn 0 points if you do not complete the assignment. However, you can earn 2 points if you make a good faith attempt to complete the "Let's Reach for an A" requirements. You cannot earn half points.</w:t>
      </w:r>
      <w:r w:rsidR="009F34BF">
        <w:rPr>
          <w:rFonts w:ascii="Verdana" w:hAnsi="Verdana"/>
          <w:color w:val="000000"/>
          <w:sz w:val="20"/>
          <w:szCs w:val="20"/>
          <w:bdr w:val="none" w:sz="0" w:space="0" w:color="auto" w:frame="1"/>
        </w:rPr>
        <w:t xml:space="preserve"> </w:t>
      </w:r>
    </w:p>
    <w:p w14:paraId="699C8307" w14:textId="77777777" w:rsidR="00CC7BE7" w:rsidRDefault="00CC7BE7" w:rsidP="0077113B">
      <w:pPr>
        <w:rPr>
          <w:rFonts w:ascii="Verdana" w:hAnsi="Verdana" w:cs="Calibri"/>
          <w:i/>
          <w:iCs/>
          <w:color w:val="9D2235"/>
          <w:sz w:val="20"/>
          <w:szCs w:val="20"/>
          <w:bdr w:val="none" w:sz="0" w:space="0" w:color="auto" w:frame="1"/>
        </w:rPr>
      </w:pPr>
    </w:p>
    <w:p w14:paraId="603256D1" w14:textId="558EFD69" w:rsidR="0077113B" w:rsidRDefault="0077113B" w:rsidP="0077113B">
      <w:pPr>
        <w:rPr>
          <w:rFonts w:ascii="Verdana" w:hAnsi="Verdana" w:cs="Calibri"/>
          <w:color w:val="9D2235"/>
          <w:sz w:val="20"/>
          <w:szCs w:val="20"/>
          <w:bdr w:val="none" w:sz="0" w:space="0" w:color="auto" w:frame="1"/>
        </w:rPr>
      </w:pPr>
      <w:r>
        <w:rPr>
          <w:rFonts w:ascii="Verdana" w:hAnsi="Verdana" w:cs="Calibri"/>
          <w:i/>
          <w:iCs/>
          <w:color w:val="9D2235"/>
          <w:sz w:val="20"/>
          <w:szCs w:val="20"/>
          <w:bdr w:val="none" w:sz="0" w:space="0" w:color="auto" w:frame="1"/>
        </w:rPr>
        <w:t>Midterm Grades</w:t>
      </w:r>
    </w:p>
    <w:p w14:paraId="796F833A" w14:textId="37856155" w:rsidR="0077113B" w:rsidRPr="0077113B" w:rsidRDefault="0077113B" w:rsidP="0077113B">
      <w:pPr>
        <w:rPr>
          <w:rFonts w:ascii="Verdana" w:hAnsi="Verdana" w:cs="Calibri"/>
          <w:color w:val="000000" w:themeColor="text1"/>
          <w:sz w:val="20"/>
          <w:szCs w:val="20"/>
          <w:bdr w:val="none" w:sz="0" w:space="0" w:color="auto" w:frame="1"/>
        </w:rPr>
      </w:pPr>
      <w:r w:rsidRPr="0077113B">
        <w:rPr>
          <w:rFonts w:ascii="Verdana" w:hAnsi="Verdana" w:cs="Calibri"/>
          <w:color w:val="000000" w:themeColor="text1"/>
          <w:sz w:val="20"/>
          <w:szCs w:val="20"/>
          <w:bdr w:val="none" w:sz="0" w:space="0" w:color="auto" w:frame="1"/>
        </w:rPr>
        <w:t xml:space="preserve">Midterm </w:t>
      </w:r>
      <w:r>
        <w:rPr>
          <w:rFonts w:ascii="Verdana" w:hAnsi="Verdana" w:cs="Calibri"/>
          <w:color w:val="000000" w:themeColor="text1"/>
          <w:sz w:val="20"/>
          <w:szCs w:val="20"/>
          <w:bdr w:val="none" w:sz="0" w:space="0" w:color="auto" w:frame="1"/>
        </w:rPr>
        <w:t xml:space="preserve">grades will be assigned in early to mid-October. These grades will be based on how well you’ve fulfilled the grading criteria on </w:t>
      </w:r>
      <w:r w:rsidRPr="00EE6FF2">
        <w:rPr>
          <w:rFonts w:ascii="Verdana" w:hAnsi="Verdana" w:cs="Calibri"/>
          <w:color w:val="000000" w:themeColor="text1"/>
          <w:sz w:val="20"/>
          <w:szCs w:val="20"/>
          <w:bdr w:val="none" w:sz="0" w:space="0" w:color="auto" w:frame="1"/>
        </w:rPr>
        <w:t>p.</w:t>
      </w:r>
      <w:r w:rsidR="00971D44" w:rsidRPr="00EE6FF2">
        <w:rPr>
          <w:rFonts w:ascii="Verdana" w:hAnsi="Verdana" w:cs="Calibri"/>
          <w:color w:val="000000" w:themeColor="text1"/>
          <w:sz w:val="20"/>
          <w:szCs w:val="20"/>
          <w:bdr w:val="none" w:sz="0" w:space="0" w:color="auto" w:frame="1"/>
        </w:rPr>
        <w:t xml:space="preserve"> </w:t>
      </w:r>
      <w:r w:rsidR="00AB4AF6" w:rsidRPr="00EE6FF2">
        <w:rPr>
          <w:rFonts w:ascii="Verdana" w:hAnsi="Verdana" w:cs="Calibri"/>
          <w:color w:val="000000" w:themeColor="text1"/>
          <w:sz w:val="20"/>
          <w:szCs w:val="20"/>
          <w:bdr w:val="none" w:sz="0" w:space="0" w:color="auto" w:frame="1"/>
        </w:rPr>
        <w:t>3</w:t>
      </w:r>
      <w:r w:rsidRPr="00EE6FF2">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 xml:space="preserve"> However, this grade may not reflect what your final grade will be. </w:t>
      </w:r>
    </w:p>
    <w:p w14:paraId="579BFB27" w14:textId="77777777" w:rsidR="0077113B" w:rsidRDefault="0077113B">
      <w:pPr>
        <w:rPr>
          <w:rFonts w:ascii="Verdana" w:hAnsi="Verdana" w:cs="Calibri"/>
          <w:color w:val="9D2235"/>
          <w:sz w:val="20"/>
          <w:szCs w:val="20"/>
          <w:bdr w:val="none" w:sz="0" w:space="0" w:color="auto" w:frame="1"/>
        </w:rPr>
      </w:pPr>
    </w:p>
    <w:p w14:paraId="2E26109B" w14:textId="77777777" w:rsidR="0077113B" w:rsidRDefault="0077113B">
      <w:pPr>
        <w:rPr>
          <w:rFonts w:ascii="Verdana" w:hAnsi="Verdana" w:cs="Calibri"/>
          <w:color w:val="9D2235"/>
          <w:sz w:val="20"/>
          <w:szCs w:val="20"/>
          <w:bdr w:val="none" w:sz="0" w:space="0" w:color="auto" w:frame="1"/>
        </w:rPr>
      </w:pPr>
      <w:r>
        <w:rPr>
          <w:rFonts w:ascii="Verdana" w:hAnsi="Verdana" w:cs="Calibri"/>
          <w:i/>
          <w:iCs/>
          <w:color w:val="9D2235"/>
          <w:sz w:val="20"/>
          <w:szCs w:val="20"/>
          <w:bdr w:val="none" w:sz="0" w:space="0" w:color="auto" w:frame="1"/>
        </w:rPr>
        <w:t>Final Grades</w:t>
      </w:r>
    </w:p>
    <w:p w14:paraId="4CF0A68B" w14:textId="342C3F81" w:rsidR="0077113B" w:rsidRDefault="0077113B">
      <w:pPr>
        <w:rPr>
          <w:rFonts w:ascii="Verdana" w:hAnsi="Verdana" w:cs="Calibri"/>
          <w:color w:val="000000" w:themeColor="text1"/>
          <w:sz w:val="20"/>
          <w:szCs w:val="20"/>
          <w:bdr w:val="none" w:sz="0" w:space="0" w:color="auto" w:frame="1"/>
        </w:rPr>
      </w:pPr>
      <w:r w:rsidRPr="0077113B">
        <w:rPr>
          <w:rFonts w:ascii="Verdana" w:hAnsi="Verdana" w:cs="Calibri"/>
          <w:color w:val="000000" w:themeColor="text1"/>
          <w:sz w:val="20"/>
          <w:szCs w:val="20"/>
          <w:bdr w:val="none" w:sz="0" w:space="0" w:color="auto" w:frame="1"/>
        </w:rPr>
        <w:t>Your fina</w:t>
      </w:r>
      <w:r>
        <w:rPr>
          <w:rFonts w:ascii="Verdana" w:hAnsi="Verdana" w:cs="Calibri"/>
          <w:color w:val="000000" w:themeColor="text1"/>
          <w:sz w:val="20"/>
          <w:szCs w:val="20"/>
          <w:bdr w:val="none" w:sz="0" w:space="0" w:color="auto" w:frame="1"/>
        </w:rPr>
        <w:t>l</w:t>
      </w:r>
      <w:r w:rsidRPr="0077113B">
        <w:rPr>
          <w:rFonts w:ascii="Verdana" w:hAnsi="Verdana" w:cs="Calibri"/>
          <w:color w:val="000000" w:themeColor="text1"/>
          <w:sz w:val="20"/>
          <w:szCs w:val="20"/>
          <w:bdr w:val="none" w:sz="0" w:space="0" w:color="auto" w:frame="1"/>
        </w:rPr>
        <w:t xml:space="preserve"> g</w:t>
      </w:r>
      <w:r>
        <w:rPr>
          <w:rFonts w:ascii="Verdana" w:hAnsi="Verdana" w:cs="Calibri"/>
          <w:color w:val="000000" w:themeColor="text1"/>
          <w:sz w:val="20"/>
          <w:szCs w:val="20"/>
          <w:bdr w:val="none" w:sz="0" w:space="0" w:color="auto" w:frame="1"/>
        </w:rPr>
        <w:t>rade will be based on</w:t>
      </w:r>
      <w:r w:rsidR="006B5ACD">
        <w:rPr>
          <w:rFonts w:ascii="Verdana" w:hAnsi="Verdana" w:cs="Calibri"/>
          <w:color w:val="000000" w:themeColor="text1"/>
          <w:sz w:val="20"/>
          <w:szCs w:val="20"/>
          <w:bdr w:val="none" w:sz="0" w:space="0" w:color="auto" w:frame="1"/>
        </w:rPr>
        <w:t xml:space="preserve"> all the work that you’ve done throughout the semester. You can approximate your grade based on the Criteria for Grades. </w:t>
      </w:r>
    </w:p>
    <w:p w14:paraId="208D0651" w14:textId="77777777" w:rsidR="006B5ACD" w:rsidRDefault="006B5ACD">
      <w:pPr>
        <w:rPr>
          <w:rFonts w:ascii="Verdana" w:hAnsi="Verdana" w:cs="Calibri"/>
          <w:color w:val="000000" w:themeColor="text1"/>
          <w:sz w:val="20"/>
          <w:szCs w:val="20"/>
          <w:bdr w:val="none" w:sz="0" w:space="0" w:color="auto" w:frame="1"/>
        </w:rPr>
      </w:pPr>
    </w:p>
    <w:p w14:paraId="10F94FF8" w14:textId="77777777" w:rsidR="0077113B" w:rsidRDefault="0077113B">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You can find a list of the work that will count towards your grade on</w:t>
      </w:r>
    </w:p>
    <w:p w14:paraId="2C985D4E" w14:textId="2D871D1B" w:rsidR="0077113B" w:rsidRPr="005A078A" w:rsidRDefault="0077113B">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ab/>
      </w:r>
      <w:r w:rsidRPr="005A078A">
        <w:rPr>
          <w:rFonts w:ascii="Verdana" w:hAnsi="Verdana" w:cs="Calibri"/>
          <w:color w:val="000000" w:themeColor="text1"/>
          <w:sz w:val="20"/>
          <w:szCs w:val="20"/>
          <w:bdr w:val="none" w:sz="0" w:space="0" w:color="auto" w:frame="1"/>
        </w:rPr>
        <w:t xml:space="preserve">p. </w:t>
      </w:r>
      <w:r w:rsidR="00AB4AF6" w:rsidRPr="005A078A">
        <w:rPr>
          <w:rFonts w:ascii="Verdana" w:hAnsi="Verdana" w:cs="Calibri"/>
          <w:color w:val="000000" w:themeColor="text1"/>
          <w:sz w:val="20"/>
          <w:szCs w:val="20"/>
          <w:bdr w:val="none" w:sz="0" w:space="0" w:color="auto" w:frame="1"/>
        </w:rPr>
        <w:t>4</w:t>
      </w:r>
      <w:r w:rsidRPr="005A078A">
        <w:rPr>
          <w:rFonts w:ascii="Verdana" w:hAnsi="Verdana" w:cs="Calibri"/>
          <w:color w:val="000000" w:themeColor="text1"/>
          <w:sz w:val="20"/>
          <w:szCs w:val="20"/>
          <w:bdr w:val="none" w:sz="0" w:space="0" w:color="auto" w:frame="1"/>
        </w:rPr>
        <w:t xml:space="preserve"> (</w:t>
      </w:r>
      <w:hyperlink w:anchor="_ENGL_1013_Checklist" w:history="1">
        <w:r w:rsidRPr="005A078A">
          <w:rPr>
            <w:rStyle w:val="Hyperlink"/>
            <w:rFonts w:ascii="Verdana" w:hAnsi="Verdana" w:cs="Calibri"/>
            <w:sz w:val="20"/>
            <w:szCs w:val="20"/>
            <w:bdr w:val="none" w:sz="0" w:space="0" w:color="auto" w:frame="1"/>
          </w:rPr>
          <w:t>ENGL 1013</w:t>
        </w:r>
      </w:hyperlink>
      <w:r w:rsidRPr="005A078A">
        <w:rPr>
          <w:rFonts w:ascii="Verdana" w:hAnsi="Verdana" w:cs="Calibri"/>
          <w:color w:val="000000" w:themeColor="text1"/>
          <w:sz w:val="20"/>
          <w:szCs w:val="20"/>
          <w:bdr w:val="none" w:sz="0" w:space="0" w:color="auto" w:frame="1"/>
        </w:rPr>
        <w:t>)</w:t>
      </w:r>
    </w:p>
    <w:p w14:paraId="485ED3EB" w14:textId="1275829F" w:rsidR="0077113B" w:rsidRPr="005A078A" w:rsidRDefault="0077113B">
      <w:pPr>
        <w:rPr>
          <w:rFonts w:ascii="Verdana" w:hAnsi="Verdana" w:cs="Calibri"/>
          <w:color w:val="000000" w:themeColor="text1"/>
          <w:sz w:val="20"/>
          <w:szCs w:val="20"/>
          <w:bdr w:val="none" w:sz="0" w:space="0" w:color="auto" w:frame="1"/>
        </w:rPr>
      </w:pPr>
      <w:r w:rsidRPr="005A078A">
        <w:rPr>
          <w:rFonts w:ascii="Verdana" w:hAnsi="Verdana" w:cs="Calibri"/>
          <w:color w:val="000000" w:themeColor="text1"/>
          <w:sz w:val="20"/>
          <w:szCs w:val="20"/>
          <w:bdr w:val="none" w:sz="0" w:space="0" w:color="auto" w:frame="1"/>
        </w:rPr>
        <w:tab/>
        <w:t xml:space="preserve">p. </w:t>
      </w:r>
      <w:r w:rsidR="00AB4AF6" w:rsidRPr="005A078A">
        <w:rPr>
          <w:rFonts w:ascii="Verdana" w:hAnsi="Verdana" w:cs="Calibri"/>
          <w:color w:val="000000" w:themeColor="text1"/>
          <w:sz w:val="20"/>
          <w:szCs w:val="20"/>
          <w:bdr w:val="none" w:sz="0" w:space="0" w:color="auto" w:frame="1"/>
        </w:rPr>
        <w:t>5</w:t>
      </w:r>
      <w:r w:rsidRPr="005A078A">
        <w:rPr>
          <w:rFonts w:ascii="Verdana" w:hAnsi="Verdana" w:cs="Calibri"/>
          <w:color w:val="000000" w:themeColor="text1"/>
          <w:sz w:val="20"/>
          <w:szCs w:val="20"/>
          <w:bdr w:val="none" w:sz="0" w:space="0" w:color="auto" w:frame="1"/>
        </w:rPr>
        <w:t xml:space="preserve"> (</w:t>
      </w:r>
      <w:hyperlink w:anchor="_ENGL_1023_Checklist" w:history="1">
        <w:r w:rsidRPr="005A078A">
          <w:rPr>
            <w:rStyle w:val="Hyperlink"/>
            <w:rFonts w:ascii="Verdana" w:hAnsi="Verdana" w:cs="Calibri"/>
            <w:sz w:val="20"/>
            <w:szCs w:val="20"/>
            <w:bdr w:val="none" w:sz="0" w:space="0" w:color="auto" w:frame="1"/>
          </w:rPr>
          <w:t>ENGL 1023</w:t>
        </w:r>
      </w:hyperlink>
      <w:r w:rsidRPr="005A078A">
        <w:rPr>
          <w:rFonts w:ascii="Verdana" w:hAnsi="Verdana" w:cs="Calibri"/>
          <w:color w:val="000000" w:themeColor="text1"/>
          <w:sz w:val="20"/>
          <w:szCs w:val="20"/>
          <w:bdr w:val="none" w:sz="0" w:space="0" w:color="auto" w:frame="1"/>
        </w:rPr>
        <w:t>)</w:t>
      </w:r>
    </w:p>
    <w:p w14:paraId="0E571994" w14:textId="214E8B13" w:rsidR="00971D44" w:rsidRDefault="0077113B">
      <w:pPr>
        <w:rPr>
          <w:rFonts w:ascii="Verdana" w:hAnsi="Verdana" w:cs="Calibri"/>
          <w:color w:val="000000" w:themeColor="text1"/>
          <w:sz w:val="20"/>
          <w:szCs w:val="20"/>
          <w:bdr w:val="none" w:sz="0" w:space="0" w:color="auto" w:frame="1"/>
        </w:rPr>
      </w:pPr>
      <w:r w:rsidRPr="005A078A">
        <w:rPr>
          <w:rFonts w:ascii="Verdana" w:hAnsi="Verdana" w:cs="Calibri"/>
          <w:color w:val="000000" w:themeColor="text1"/>
          <w:sz w:val="20"/>
          <w:szCs w:val="20"/>
          <w:bdr w:val="none" w:sz="0" w:space="0" w:color="auto" w:frame="1"/>
        </w:rPr>
        <w:tab/>
        <w:t xml:space="preserve">p. </w:t>
      </w:r>
      <w:r w:rsidR="00AB4AF6" w:rsidRPr="00EE6FF2">
        <w:rPr>
          <w:rFonts w:ascii="Verdana" w:hAnsi="Verdana" w:cs="Calibri"/>
          <w:color w:val="000000" w:themeColor="text1"/>
          <w:sz w:val="20"/>
          <w:szCs w:val="20"/>
          <w:bdr w:val="none" w:sz="0" w:space="0" w:color="auto" w:frame="1"/>
        </w:rPr>
        <w:t>6</w:t>
      </w:r>
      <w:r w:rsidRPr="00EE6FF2">
        <w:rPr>
          <w:rFonts w:ascii="Verdana" w:hAnsi="Verdana" w:cs="Calibri"/>
          <w:color w:val="000000" w:themeColor="text1"/>
          <w:sz w:val="20"/>
          <w:szCs w:val="20"/>
          <w:bdr w:val="none" w:sz="0" w:space="0" w:color="auto" w:frame="1"/>
        </w:rPr>
        <w:t xml:space="preserve"> (</w:t>
      </w:r>
      <w:hyperlink w:anchor="_ENGL_1033_Checklist" w:history="1">
        <w:r w:rsidRPr="00EE6FF2">
          <w:rPr>
            <w:rStyle w:val="Hyperlink"/>
            <w:rFonts w:ascii="Verdana" w:hAnsi="Verdana" w:cs="Calibri"/>
            <w:sz w:val="20"/>
            <w:szCs w:val="20"/>
            <w:bdr w:val="none" w:sz="0" w:space="0" w:color="auto" w:frame="1"/>
          </w:rPr>
          <w:t>ENGL 1033</w:t>
        </w:r>
      </w:hyperlink>
      <w:r w:rsidRPr="00EE6FF2">
        <w:rPr>
          <w:rFonts w:ascii="Verdana" w:hAnsi="Verdana" w:cs="Calibri"/>
          <w:color w:val="000000" w:themeColor="text1"/>
          <w:sz w:val="20"/>
          <w:szCs w:val="20"/>
          <w:bdr w:val="none" w:sz="0" w:space="0" w:color="auto" w:frame="1"/>
        </w:rPr>
        <w:t>)</w:t>
      </w:r>
    </w:p>
    <w:p w14:paraId="5DBFBA82" w14:textId="77777777" w:rsidR="00971D44" w:rsidRDefault="00971D44">
      <w:pPr>
        <w:rPr>
          <w:rFonts w:ascii="Verdana" w:hAnsi="Verdana" w:cs="Calibri"/>
          <w:color w:val="000000" w:themeColor="text1"/>
          <w:sz w:val="20"/>
          <w:szCs w:val="20"/>
          <w:bdr w:val="none" w:sz="0" w:space="0" w:color="auto" w:frame="1"/>
        </w:rPr>
      </w:pPr>
    </w:p>
    <w:p w14:paraId="09C5DDCC" w14:textId="185A2620" w:rsidR="00971D44" w:rsidRDefault="00971D44" w:rsidP="00971D44"/>
    <w:p w14:paraId="0F6C5802" w14:textId="3149C2DE" w:rsidR="0030435B" w:rsidRDefault="0030435B" w:rsidP="0030435B">
      <w:pPr>
        <w:pStyle w:val="Heading2"/>
        <w:rPr>
          <w:rFonts w:ascii="Verdana" w:hAnsi="Verdana"/>
          <w:b/>
          <w:bCs/>
          <w:color w:val="9D2235"/>
          <w:sz w:val="22"/>
          <w:szCs w:val="22"/>
          <w:bdr w:val="none" w:sz="0" w:space="0" w:color="auto" w:frame="1"/>
        </w:rPr>
      </w:pPr>
      <w:bookmarkStart w:id="4" w:name="_Toc76986805"/>
      <w:r>
        <w:rPr>
          <w:rFonts w:ascii="Verdana" w:hAnsi="Verdana"/>
          <w:b/>
          <w:bCs/>
          <w:color w:val="9D2235"/>
          <w:sz w:val="22"/>
          <w:szCs w:val="22"/>
          <w:bdr w:val="none" w:sz="0" w:space="0" w:color="auto" w:frame="1"/>
        </w:rPr>
        <w:t>Deadlines</w:t>
      </w:r>
      <w:bookmarkEnd w:id="4"/>
    </w:p>
    <w:p w14:paraId="75C58BBF" w14:textId="09884A65" w:rsidR="0030435B" w:rsidRDefault="003C4688" w:rsidP="0030435B">
      <w:pPr>
        <w:rPr>
          <w:rFonts w:ascii="Verdana" w:hAnsi="Verdana"/>
          <w:sz w:val="20"/>
          <w:szCs w:val="20"/>
        </w:rPr>
      </w:pPr>
      <w:r>
        <w:rPr>
          <w:rFonts w:ascii="Verdana" w:hAnsi="Verdana"/>
          <w:sz w:val="20"/>
          <w:szCs w:val="20"/>
        </w:rPr>
        <w:t xml:space="preserve">Major assignment and weekly assignments have a preset due date, which you can find on the syllabus and in </w:t>
      </w:r>
      <w:proofErr w:type="spellStart"/>
      <w:r>
        <w:rPr>
          <w:rFonts w:ascii="Verdana" w:hAnsi="Verdana"/>
          <w:sz w:val="20"/>
          <w:szCs w:val="20"/>
        </w:rPr>
        <w:t>BlackBoard</w:t>
      </w:r>
      <w:proofErr w:type="spellEnd"/>
      <w:r>
        <w:rPr>
          <w:rFonts w:ascii="Verdana" w:hAnsi="Verdana"/>
          <w:sz w:val="20"/>
          <w:szCs w:val="20"/>
        </w:rPr>
        <w:t xml:space="preserve">. However, you have a grace period of 2 days after the deadline to submit the assignment where it will still be accepted for grading. After that grace period, the assignment will not be accepted. </w:t>
      </w:r>
    </w:p>
    <w:p w14:paraId="64D7C52D" w14:textId="44B43FF7" w:rsidR="003C4688" w:rsidRDefault="003C4688" w:rsidP="0030435B">
      <w:pPr>
        <w:rPr>
          <w:rFonts w:ascii="Verdana" w:hAnsi="Verdana"/>
          <w:sz w:val="20"/>
          <w:szCs w:val="20"/>
        </w:rPr>
      </w:pPr>
    </w:p>
    <w:p w14:paraId="785BDB94" w14:textId="7AD92152" w:rsidR="003C4688" w:rsidRDefault="003C4688" w:rsidP="0030435B">
      <w:pPr>
        <w:rPr>
          <w:rFonts w:ascii="Verdana" w:hAnsi="Verdana"/>
          <w:sz w:val="20"/>
          <w:szCs w:val="20"/>
        </w:rPr>
      </w:pPr>
      <w:r>
        <w:rPr>
          <w:rFonts w:ascii="Verdana" w:hAnsi="Verdana"/>
          <w:sz w:val="20"/>
          <w:szCs w:val="20"/>
        </w:rPr>
        <w:t xml:space="preserve">Of course, we understand that life happens. If an emergency arises, please email your instructor as soon as possible before the grace period ends. The instructor can work with you to figure out a new deadline. </w:t>
      </w:r>
    </w:p>
    <w:p w14:paraId="6316C30D" w14:textId="77777777" w:rsidR="003C4688" w:rsidRDefault="003C4688" w:rsidP="0030435B">
      <w:pPr>
        <w:rPr>
          <w:rFonts w:ascii="Verdana" w:hAnsi="Verdana"/>
          <w:sz w:val="20"/>
          <w:szCs w:val="20"/>
        </w:rPr>
      </w:pPr>
    </w:p>
    <w:p w14:paraId="5206C0CB" w14:textId="23425D5B" w:rsidR="003C4688" w:rsidRDefault="003C4688" w:rsidP="0030435B">
      <w:pPr>
        <w:rPr>
          <w:rFonts w:ascii="Verdana" w:hAnsi="Verdana"/>
          <w:sz w:val="20"/>
          <w:szCs w:val="20"/>
        </w:rPr>
      </w:pPr>
      <w:r>
        <w:rPr>
          <w:rFonts w:ascii="Verdana" w:hAnsi="Verdana"/>
          <w:sz w:val="20"/>
          <w:szCs w:val="20"/>
        </w:rPr>
        <w:t>This timeline can help you visualize how this deadline and grace period works.</w:t>
      </w:r>
    </w:p>
    <w:p w14:paraId="44043138" w14:textId="6FE10C4E" w:rsidR="003C4688" w:rsidRDefault="003C4688" w:rsidP="0030435B">
      <w:pPr>
        <w:rPr>
          <w:rFonts w:ascii="Verdana" w:hAnsi="Verdana"/>
          <w:sz w:val="20"/>
          <w:szCs w:val="20"/>
        </w:rPr>
      </w:pPr>
    </w:p>
    <w:tbl>
      <w:tblPr>
        <w:tblStyle w:val="TableGrid"/>
        <w:tblW w:w="0" w:type="auto"/>
        <w:jc w:val="center"/>
        <w:tblLook w:val="04A0" w:firstRow="1" w:lastRow="0" w:firstColumn="1" w:lastColumn="0" w:noHBand="0" w:noVBand="1"/>
      </w:tblPr>
      <w:tblGrid>
        <w:gridCol w:w="1255"/>
        <w:gridCol w:w="1255"/>
        <w:gridCol w:w="1447"/>
        <w:gridCol w:w="956"/>
        <w:gridCol w:w="956"/>
        <w:gridCol w:w="1270"/>
      </w:tblGrid>
      <w:tr w:rsidR="003C4688" w:rsidRPr="00790A09" w14:paraId="788A41DF" w14:textId="77777777" w:rsidTr="003C4688">
        <w:trPr>
          <w:jc w:val="center"/>
        </w:trPr>
        <w:tc>
          <w:tcPr>
            <w:tcW w:w="1255" w:type="dxa"/>
            <w:shd w:val="clear" w:color="auto" w:fill="D9E2F3" w:themeFill="accent1" w:themeFillTint="33"/>
          </w:tcPr>
          <w:p w14:paraId="73C79578"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Fri</w:t>
            </w:r>
          </w:p>
        </w:tc>
        <w:tc>
          <w:tcPr>
            <w:tcW w:w="1255" w:type="dxa"/>
            <w:shd w:val="clear" w:color="auto" w:fill="D9E2F3" w:themeFill="accent1" w:themeFillTint="33"/>
          </w:tcPr>
          <w:p w14:paraId="4ABE0CFC"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Sat</w:t>
            </w:r>
          </w:p>
        </w:tc>
        <w:tc>
          <w:tcPr>
            <w:tcW w:w="1447" w:type="dxa"/>
            <w:shd w:val="clear" w:color="auto" w:fill="B4C6E7" w:themeFill="accent1" w:themeFillTint="66"/>
          </w:tcPr>
          <w:p w14:paraId="78050B11"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Sun</w:t>
            </w:r>
          </w:p>
        </w:tc>
        <w:tc>
          <w:tcPr>
            <w:tcW w:w="956" w:type="dxa"/>
            <w:shd w:val="clear" w:color="auto" w:fill="8EAADB" w:themeFill="accent1" w:themeFillTint="99"/>
          </w:tcPr>
          <w:p w14:paraId="74867E1D"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Mon</w:t>
            </w:r>
          </w:p>
        </w:tc>
        <w:tc>
          <w:tcPr>
            <w:tcW w:w="956" w:type="dxa"/>
            <w:shd w:val="clear" w:color="auto" w:fill="8EAADB" w:themeFill="accent1" w:themeFillTint="99"/>
          </w:tcPr>
          <w:p w14:paraId="66A110F3"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Tues</w:t>
            </w:r>
          </w:p>
        </w:tc>
        <w:tc>
          <w:tcPr>
            <w:tcW w:w="1270" w:type="dxa"/>
            <w:shd w:val="clear" w:color="auto" w:fill="2F5496" w:themeFill="accent1" w:themeFillShade="BF"/>
          </w:tcPr>
          <w:p w14:paraId="3B70FC42" w14:textId="0692809B" w:rsidR="003C4688" w:rsidRPr="00790A09" w:rsidRDefault="003C4688" w:rsidP="007D09E0">
            <w:pPr>
              <w:pStyle w:val="SectionHeading"/>
              <w:contextualSpacing/>
              <w:jc w:val="center"/>
              <w:rPr>
                <w:rFonts w:ascii="Verdana" w:hAnsi="Verdana"/>
                <w:b w:val="0"/>
                <w:color w:val="FFFFFF" w:themeColor="background1"/>
                <w:sz w:val="18"/>
                <w:szCs w:val="18"/>
              </w:rPr>
            </w:pPr>
            <w:r>
              <w:rPr>
                <w:rFonts w:ascii="Verdana" w:hAnsi="Verdana"/>
                <w:b w:val="0"/>
                <w:color w:val="FFFFFF" w:themeColor="background1"/>
                <w:sz w:val="18"/>
                <w:szCs w:val="18"/>
              </w:rPr>
              <w:t>Wed</w:t>
            </w:r>
          </w:p>
        </w:tc>
      </w:tr>
      <w:tr w:rsidR="003C4688" w:rsidRPr="00790A09" w14:paraId="54F34DAD" w14:textId="77777777" w:rsidTr="003C4688">
        <w:trPr>
          <w:jc w:val="center"/>
        </w:trPr>
        <w:tc>
          <w:tcPr>
            <w:tcW w:w="1255" w:type="dxa"/>
            <w:shd w:val="clear" w:color="auto" w:fill="D9E2F3" w:themeFill="accent1" w:themeFillTint="33"/>
          </w:tcPr>
          <w:p w14:paraId="11AEF690"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0035BF45"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28F75C16"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ASSIGNMENT</w:t>
            </w:r>
          </w:p>
          <w:p w14:paraId="34947D4E"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DUE DATE</w:t>
            </w:r>
          </w:p>
        </w:tc>
        <w:tc>
          <w:tcPr>
            <w:tcW w:w="956" w:type="dxa"/>
            <w:shd w:val="clear" w:color="auto" w:fill="8EAADB" w:themeFill="accent1" w:themeFillTint="99"/>
          </w:tcPr>
          <w:p w14:paraId="3F97DBDF"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1</w:t>
            </w:r>
          </w:p>
        </w:tc>
        <w:tc>
          <w:tcPr>
            <w:tcW w:w="956" w:type="dxa"/>
            <w:shd w:val="clear" w:color="auto" w:fill="8EAADB" w:themeFill="accent1" w:themeFillTint="99"/>
          </w:tcPr>
          <w:p w14:paraId="3FDADF3D" w14:textId="77777777" w:rsidR="003C4688" w:rsidRPr="00790A09" w:rsidRDefault="003C4688" w:rsidP="007D09E0">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2</w:t>
            </w:r>
          </w:p>
        </w:tc>
        <w:tc>
          <w:tcPr>
            <w:tcW w:w="1270" w:type="dxa"/>
            <w:shd w:val="clear" w:color="auto" w:fill="2F5496" w:themeFill="accent1" w:themeFillShade="BF"/>
          </w:tcPr>
          <w:p w14:paraId="5281B46B" w14:textId="77777777" w:rsidR="003C4688" w:rsidRPr="00790A09" w:rsidRDefault="003C4688" w:rsidP="007D09E0">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Assignment is late and not accepted.</w:t>
            </w:r>
          </w:p>
        </w:tc>
      </w:tr>
    </w:tbl>
    <w:p w14:paraId="27A1F9CF" w14:textId="77777777" w:rsidR="003C4688" w:rsidRPr="00BB4B09" w:rsidRDefault="003C4688" w:rsidP="0030435B">
      <w:pPr>
        <w:rPr>
          <w:rFonts w:ascii="Verdana" w:hAnsi="Verdana"/>
          <w:sz w:val="20"/>
          <w:szCs w:val="20"/>
        </w:rPr>
      </w:pPr>
    </w:p>
    <w:p w14:paraId="55754887" w14:textId="77777777" w:rsidR="0030435B" w:rsidRPr="00971D44" w:rsidRDefault="0030435B" w:rsidP="00971D44"/>
    <w:p w14:paraId="47F4CB1D" w14:textId="3E7D0899" w:rsidR="000A27A5" w:rsidRPr="0077113B" w:rsidRDefault="000A27A5">
      <w:pPr>
        <w:rPr>
          <w:rFonts w:ascii="Verdana" w:hAnsi="Verdana" w:cs="Calibri"/>
          <w:color w:val="000000" w:themeColor="text1"/>
          <w:sz w:val="20"/>
          <w:szCs w:val="20"/>
          <w:bdr w:val="none" w:sz="0" w:space="0" w:color="auto" w:frame="1"/>
        </w:rPr>
      </w:pPr>
      <w:r w:rsidRPr="0077113B">
        <w:rPr>
          <w:rFonts w:ascii="Verdana" w:hAnsi="Verdana" w:cs="Calibri"/>
          <w:color w:val="000000" w:themeColor="text1"/>
          <w:sz w:val="20"/>
          <w:szCs w:val="20"/>
          <w:bdr w:val="none" w:sz="0" w:space="0" w:color="auto" w:frame="1"/>
        </w:rPr>
        <w:br w:type="page"/>
      </w:r>
    </w:p>
    <w:p w14:paraId="2D57D22B" w14:textId="2C6208B5" w:rsidR="000A27A5" w:rsidRPr="0077113B" w:rsidRDefault="000A27A5" w:rsidP="0077113B">
      <w:pPr>
        <w:pStyle w:val="Heading2"/>
        <w:rPr>
          <w:rFonts w:ascii="Verdana" w:hAnsi="Verdana"/>
          <w:b/>
          <w:bCs/>
          <w:color w:val="9D2235"/>
          <w:sz w:val="22"/>
          <w:szCs w:val="22"/>
          <w:bdr w:val="none" w:sz="0" w:space="0" w:color="auto" w:frame="1"/>
        </w:rPr>
      </w:pPr>
      <w:bookmarkStart w:id="5" w:name="_Criteria_for_Grades"/>
      <w:bookmarkStart w:id="6" w:name="_Toc76986806"/>
      <w:bookmarkEnd w:id="5"/>
      <w:r w:rsidRPr="0077113B">
        <w:rPr>
          <w:rFonts w:ascii="Verdana" w:hAnsi="Verdana"/>
          <w:b/>
          <w:bCs/>
          <w:color w:val="9D2235"/>
          <w:sz w:val="22"/>
          <w:szCs w:val="22"/>
          <w:bdr w:val="none" w:sz="0" w:space="0" w:color="auto" w:frame="1"/>
        </w:rPr>
        <w:lastRenderedPageBreak/>
        <w:t>Criteria for Grades</w:t>
      </w:r>
      <w:bookmarkEnd w:id="6"/>
    </w:p>
    <w:p w14:paraId="1D2699CF" w14:textId="77777777" w:rsidR="000A27A5" w:rsidRDefault="000A27A5" w:rsidP="000A27A5">
      <w:pPr>
        <w:rPr>
          <w:rFonts w:ascii="Verdana" w:hAnsi="Verdana" w:cs="Calibri"/>
          <w:b/>
          <w:bCs/>
          <w:color w:val="9D2235"/>
          <w:sz w:val="20"/>
          <w:szCs w:val="20"/>
          <w:bdr w:val="none" w:sz="0" w:space="0" w:color="auto" w:frame="1"/>
        </w:rPr>
      </w:pPr>
    </w:p>
    <w:p w14:paraId="6CE75A09" w14:textId="37C3E44B" w:rsidR="000A27A5" w:rsidRDefault="000A27A5" w:rsidP="000A27A5">
      <w:p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This section outlines the specifics on </w:t>
      </w:r>
      <w:r w:rsidR="00011FDE">
        <w:rPr>
          <w:rFonts w:ascii="Verdana" w:hAnsi="Verdana" w:cs="Calibri"/>
          <w:color w:val="000000" w:themeColor="text1"/>
          <w:sz w:val="20"/>
          <w:szCs w:val="20"/>
          <w:bdr w:val="none" w:sz="0" w:space="0" w:color="auto" w:frame="1"/>
        </w:rPr>
        <w:t>how y</w:t>
      </w:r>
      <w:r w:rsidR="00417739">
        <w:rPr>
          <w:rFonts w:ascii="Verdana" w:hAnsi="Verdana" w:cs="Calibri"/>
          <w:color w:val="000000" w:themeColor="text1"/>
          <w:sz w:val="20"/>
          <w:szCs w:val="20"/>
          <w:bdr w:val="none" w:sz="0" w:space="0" w:color="auto" w:frame="1"/>
        </w:rPr>
        <w:t>ou can earn your grades</w:t>
      </w:r>
      <w:r>
        <w:rPr>
          <w:rFonts w:ascii="Verdana" w:hAnsi="Verdana" w:cs="Calibri"/>
          <w:color w:val="000000" w:themeColor="text1"/>
          <w:sz w:val="20"/>
          <w:szCs w:val="20"/>
          <w:bdr w:val="none" w:sz="0" w:space="0" w:color="auto" w:frame="1"/>
        </w:rPr>
        <w:t>.</w:t>
      </w:r>
    </w:p>
    <w:p w14:paraId="0276022F" w14:textId="77777777" w:rsidR="000A27A5" w:rsidRDefault="000A27A5" w:rsidP="000A27A5">
      <w:pPr>
        <w:rPr>
          <w:rFonts w:ascii="Verdana" w:hAnsi="Verdana" w:cs="Calibri"/>
          <w:color w:val="000000" w:themeColor="text1"/>
          <w:sz w:val="20"/>
          <w:szCs w:val="20"/>
          <w:bdr w:val="none" w:sz="0" w:space="0" w:color="auto" w:frame="1"/>
        </w:rPr>
      </w:pPr>
    </w:p>
    <w:p w14:paraId="043E82BF" w14:textId="77777777" w:rsidR="000A27A5" w:rsidRDefault="000A27A5" w:rsidP="000A27A5">
      <w:pPr>
        <w:autoSpaceDE w:val="0"/>
        <w:autoSpaceDN w:val="0"/>
        <w:adjustRightInd w:val="0"/>
        <w:rPr>
          <w:rFonts w:ascii="Verdana" w:hAnsi="Verdana"/>
          <w:color w:val="9D2235"/>
          <w:sz w:val="20"/>
          <w:szCs w:val="20"/>
        </w:rPr>
      </w:pPr>
      <w:r>
        <w:rPr>
          <w:rFonts w:ascii="Verdana" w:hAnsi="Verdana"/>
          <w:i/>
          <w:iCs/>
          <w:color w:val="9D2235"/>
          <w:sz w:val="20"/>
          <w:szCs w:val="20"/>
        </w:rPr>
        <w:t>D</w:t>
      </w:r>
      <w:r w:rsidRPr="0077113B">
        <w:rPr>
          <w:rFonts w:ascii="Verdana" w:hAnsi="Verdana"/>
          <w:i/>
          <w:iCs/>
          <w:color w:val="9D2235"/>
          <w:sz w:val="20"/>
          <w:szCs w:val="20"/>
        </w:rPr>
        <w:t>e</w:t>
      </w:r>
      <w:r>
        <w:rPr>
          <w:rFonts w:ascii="Verdana" w:hAnsi="Verdana"/>
          <w:i/>
          <w:iCs/>
          <w:color w:val="9D2235"/>
          <w:sz w:val="20"/>
          <w:szCs w:val="20"/>
        </w:rPr>
        <w:t>fault “B”</w:t>
      </w:r>
    </w:p>
    <w:p w14:paraId="6D2A794E" w14:textId="686A5BF7" w:rsidR="000A27A5" w:rsidRDefault="000A27A5" w:rsidP="000A27A5">
      <w:p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The default grade in this course is a </w:t>
      </w:r>
      <w:r w:rsidR="00D03421">
        <w:rPr>
          <w:rFonts w:ascii="Verdana" w:hAnsi="Verdana"/>
          <w:color w:val="000000" w:themeColor="text1"/>
          <w:sz w:val="20"/>
          <w:szCs w:val="20"/>
        </w:rPr>
        <w:t>“</w:t>
      </w:r>
      <w:r>
        <w:rPr>
          <w:rFonts w:ascii="Verdana" w:hAnsi="Verdana"/>
          <w:color w:val="000000" w:themeColor="text1"/>
          <w:sz w:val="20"/>
          <w:szCs w:val="20"/>
        </w:rPr>
        <w:t>B</w:t>
      </w:r>
      <w:r w:rsidR="00D03421">
        <w:rPr>
          <w:rFonts w:ascii="Verdana" w:hAnsi="Verdana"/>
          <w:color w:val="000000" w:themeColor="text1"/>
          <w:sz w:val="20"/>
          <w:szCs w:val="20"/>
        </w:rPr>
        <w:t>”</w:t>
      </w:r>
      <w:r>
        <w:rPr>
          <w:rFonts w:ascii="Verdana" w:hAnsi="Verdana"/>
          <w:color w:val="000000" w:themeColor="text1"/>
          <w:sz w:val="20"/>
          <w:szCs w:val="20"/>
        </w:rPr>
        <w:t>. You will earn a B if you do all of the following:</w:t>
      </w:r>
    </w:p>
    <w:p w14:paraId="117CA4B5" w14:textId="77777777" w:rsidR="000A27A5" w:rsidRDefault="000A27A5"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attend class regularly, not having more than 4 unexcused absences for a MW or </w:t>
      </w:r>
      <w:proofErr w:type="spellStart"/>
      <w:r>
        <w:rPr>
          <w:rFonts w:ascii="Verdana" w:hAnsi="Verdana"/>
          <w:color w:val="000000" w:themeColor="text1"/>
          <w:sz w:val="20"/>
          <w:szCs w:val="20"/>
        </w:rPr>
        <w:t>TTh</w:t>
      </w:r>
      <w:proofErr w:type="spellEnd"/>
      <w:r>
        <w:rPr>
          <w:rFonts w:ascii="Verdana" w:hAnsi="Verdana"/>
          <w:color w:val="000000" w:themeColor="text1"/>
          <w:sz w:val="20"/>
          <w:szCs w:val="20"/>
        </w:rPr>
        <w:t xml:space="preserve"> section (6 for a MWF section) in a semester;</w:t>
      </w:r>
      <w:r>
        <w:rPr>
          <w:rFonts w:ascii="Verdana" w:hAnsi="Verdana"/>
          <w:color w:val="000000" w:themeColor="text1"/>
          <w:sz w:val="20"/>
          <w:szCs w:val="20"/>
        </w:rPr>
        <w:br/>
        <w:t xml:space="preserve">in an online asynchronous course, not missing more than 4 discussion boards in a </w:t>
      </w:r>
      <w:proofErr w:type="gramStart"/>
      <w:r>
        <w:rPr>
          <w:rFonts w:ascii="Verdana" w:hAnsi="Verdana"/>
          <w:color w:val="000000" w:themeColor="text1"/>
          <w:sz w:val="20"/>
          <w:szCs w:val="20"/>
        </w:rPr>
        <w:t>semester;</w:t>
      </w:r>
      <w:proofErr w:type="gramEnd"/>
    </w:p>
    <w:p w14:paraId="75C7765D" w14:textId="77777777" w:rsidR="000A27A5" w:rsidRDefault="000A27A5"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meet all due dates (including the grace period</w:t>
      </w:r>
      <w:proofErr w:type="gramStart"/>
      <w:r>
        <w:rPr>
          <w:rFonts w:ascii="Verdana" w:hAnsi="Verdana"/>
          <w:color w:val="000000" w:themeColor="text1"/>
          <w:sz w:val="20"/>
          <w:szCs w:val="20"/>
        </w:rPr>
        <w:t>);</w:t>
      </w:r>
      <w:proofErr w:type="gramEnd"/>
    </w:p>
    <w:p w14:paraId="714F8B13" w14:textId="6C7C23CE" w:rsidR="00702D97" w:rsidRPr="001B3738" w:rsidRDefault="00702D97" w:rsidP="000A27A5">
      <w:pPr>
        <w:pStyle w:val="ListParagraph"/>
        <w:numPr>
          <w:ilvl w:val="0"/>
          <w:numId w:val="6"/>
        </w:numPr>
        <w:autoSpaceDE w:val="0"/>
        <w:autoSpaceDN w:val="0"/>
        <w:adjustRightInd w:val="0"/>
        <w:rPr>
          <w:rFonts w:ascii="Verdana" w:hAnsi="Verdana"/>
          <w:color w:val="000000" w:themeColor="text1"/>
          <w:sz w:val="20"/>
          <w:szCs w:val="20"/>
        </w:rPr>
      </w:pPr>
      <w:r w:rsidRPr="001B3738">
        <w:rPr>
          <w:rFonts w:ascii="Verdana" w:hAnsi="Verdana"/>
          <w:color w:val="000000" w:themeColor="text1"/>
          <w:sz w:val="20"/>
          <w:szCs w:val="20"/>
        </w:rPr>
        <w:t>have no more than 3 incomplete weekly assignments</w:t>
      </w:r>
      <w:r w:rsidR="00186CBB" w:rsidRPr="001B3738">
        <w:rPr>
          <w:rFonts w:ascii="Verdana" w:hAnsi="Verdana"/>
          <w:color w:val="000000" w:themeColor="text1"/>
          <w:sz w:val="20"/>
          <w:szCs w:val="20"/>
        </w:rPr>
        <w:t xml:space="preserve"> (no fewer than 12 </w:t>
      </w:r>
      <w:r w:rsidR="000F5B80" w:rsidRPr="001B3738">
        <w:rPr>
          <w:rFonts w:ascii="Verdana" w:hAnsi="Verdana"/>
          <w:color w:val="000000" w:themeColor="text1"/>
          <w:sz w:val="20"/>
          <w:szCs w:val="20"/>
        </w:rPr>
        <w:t xml:space="preserve">weekly assignment </w:t>
      </w:r>
      <w:r w:rsidR="00186CBB" w:rsidRPr="001B3738">
        <w:rPr>
          <w:rFonts w:ascii="Verdana" w:hAnsi="Verdana"/>
          <w:color w:val="000000" w:themeColor="text1"/>
          <w:sz w:val="20"/>
          <w:szCs w:val="20"/>
        </w:rPr>
        <w:t>points</w:t>
      </w:r>
      <w:proofErr w:type="gramStart"/>
      <w:r w:rsidR="00186CBB" w:rsidRPr="001B3738">
        <w:rPr>
          <w:rFonts w:ascii="Verdana" w:hAnsi="Verdana"/>
          <w:color w:val="000000" w:themeColor="text1"/>
          <w:sz w:val="20"/>
          <w:szCs w:val="20"/>
        </w:rPr>
        <w:t>)</w:t>
      </w:r>
      <w:r w:rsidRPr="001B3738">
        <w:rPr>
          <w:rFonts w:ascii="Verdana" w:hAnsi="Verdana"/>
          <w:color w:val="000000" w:themeColor="text1"/>
          <w:sz w:val="20"/>
          <w:szCs w:val="20"/>
        </w:rPr>
        <w:t>;</w:t>
      </w:r>
      <w:proofErr w:type="gramEnd"/>
      <w:r w:rsidRPr="001B3738">
        <w:rPr>
          <w:rFonts w:ascii="Verdana" w:hAnsi="Verdana"/>
          <w:color w:val="000000" w:themeColor="text1"/>
          <w:sz w:val="20"/>
          <w:szCs w:val="20"/>
        </w:rPr>
        <w:t xml:space="preserve"> </w:t>
      </w:r>
    </w:p>
    <w:p w14:paraId="0014B9FC" w14:textId="39EDC29B" w:rsidR="000A27A5" w:rsidRDefault="000A27A5"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meet writing criteria for all major </w:t>
      </w:r>
      <w:proofErr w:type="gramStart"/>
      <w:r>
        <w:rPr>
          <w:rFonts w:ascii="Verdana" w:hAnsi="Verdana"/>
          <w:color w:val="000000" w:themeColor="text1"/>
          <w:sz w:val="20"/>
          <w:szCs w:val="20"/>
        </w:rPr>
        <w:t>assignments;</w:t>
      </w:r>
      <w:proofErr w:type="gramEnd"/>
      <w:r>
        <w:rPr>
          <w:rFonts w:ascii="Verdana" w:hAnsi="Verdana"/>
          <w:color w:val="000000" w:themeColor="text1"/>
          <w:sz w:val="20"/>
          <w:szCs w:val="20"/>
        </w:rPr>
        <w:t xml:space="preserve"> </w:t>
      </w:r>
    </w:p>
    <w:p w14:paraId="4A72510A" w14:textId="36EF1650" w:rsidR="000A27A5" w:rsidRPr="005A5A00" w:rsidRDefault="00B84A43"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attempt </w:t>
      </w:r>
      <w:r w:rsidR="00F508E4">
        <w:rPr>
          <w:rFonts w:ascii="Verdana" w:hAnsi="Verdana"/>
          <w:color w:val="000000" w:themeColor="text1"/>
          <w:sz w:val="20"/>
          <w:szCs w:val="20"/>
        </w:rPr>
        <w:t>clear substantial revision</w:t>
      </w:r>
      <w:r w:rsidR="000A27A5">
        <w:rPr>
          <w:rFonts w:ascii="Verdana" w:hAnsi="Verdana"/>
          <w:color w:val="000000" w:themeColor="text1"/>
          <w:sz w:val="20"/>
          <w:szCs w:val="20"/>
        </w:rPr>
        <w:t xml:space="preserve"> on each draft of all </w:t>
      </w:r>
      <w:r w:rsidR="00702D97">
        <w:rPr>
          <w:rFonts w:ascii="Verdana" w:hAnsi="Verdana"/>
          <w:color w:val="000000" w:themeColor="text1"/>
          <w:sz w:val="20"/>
          <w:szCs w:val="20"/>
        </w:rPr>
        <w:t xml:space="preserve">major </w:t>
      </w:r>
      <w:proofErr w:type="gramStart"/>
      <w:r w:rsidR="00702D97">
        <w:rPr>
          <w:rFonts w:ascii="Verdana" w:hAnsi="Verdana"/>
          <w:color w:val="000000" w:themeColor="text1"/>
          <w:sz w:val="20"/>
          <w:szCs w:val="20"/>
        </w:rPr>
        <w:t>assignments</w:t>
      </w:r>
      <w:r w:rsidR="000A27A5">
        <w:rPr>
          <w:rFonts w:ascii="Verdana" w:hAnsi="Verdana"/>
          <w:color w:val="000000" w:themeColor="text1"/>
          <w:sz w:val="20"/>
          <w:szCs w:val="20"/>
        </w:rPr>
        <w:t>;</w:t>
      </w:r>
      <w:proofErr w:type="gramEnd"/>
    </w:p>
    <w:p w14:paraId="1E9BCE31" w14:textId="0D37BF7A" w:rsidR="000A27A5" w:rsidRDefault="000A27A5"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give thoughtful peer feedback during class </w:t>
      </w:r>
      <w:proofErr w:type="gramStart"/>
      <w:r>
        <w:rPr>
          <w:rFonts w:ascii="Verdana" w:hAnsi="Verdana"/>
          <w:color w:val="000000" w:themeColor="text1"/>
          <w:sz w:val="20"/>
          <w:szCs w:val="20"/>
        </w:rPr>
        <w:t>workshops;</w:t>
      </w:r>
      <w:proofErr w:type="gramEnd"/>
      <w:r>
        <w:rPr>
          <w:rFonts w:ascii="Verdana" w:hAnsi="Verdana"/>
          <w:color w:val="000000" w:themeColor="text1"/>
          <w:sz w:val="20"/>
          <w:szCs w:val="20"/>
        </w:rPr>
        <w:t xml:space="preserve"> </w:t>
      </w:r>
    </w:p>
    <w:p w14:paraId="5A41F44F" w14:textId="77777777" w:rsidR="000A27A5" w:rsidRDefault="000A27A5"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write a cover letter to accompany the final version of your major </w:t>
      </w:r>
      <w:proofErr w:type="gramStart"/>
      <w:r>
        <w:rPr>
          <w:rFonts w:ascii="Verdana" w:hAnsi="Verdana"/>
          <w:color w:val="000000" w:themeColor="text1"/>
          <w:sz w:val="20"/>
          <w:szCs w:val="20"/>
        </w:rPr>
        <w:t>assignment;</w:t>
      </w:r>
      <w:proofErr w:type="gramEnd"/>
    </w:p>
    <w:p w14:paraId="2F46519E" w14:textId="599AFAFD" w:rsidR="000A27A5" w:rsidRDefault="000A27A5"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attend mandatory conferences with the instructor to discuss drafts; and</w:t>
      </w:r>
    </w:p>
    <w:p w14:paraId="37B5E8D9" w14:textId="1BD65268" w:rsidR="000A27A5" w:rsidRDefault="000A27A5" w:rsidP="000A27A5">
      <w:pPr>
        <w:pStyle w:val="ListParagraph"/>
        <w:numPr>
          <w:ilvl w:val="0"/>
          <w:numId w:val="6"/>
        </w:num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submit a complete, cohesive, and organized final writing portfolio</w:t>
      </w:r>
      <w:r w:rsidR="0030435B">
        <w:rPr>
          <w:rFonts w:ascii="Verdana" w:hAnsi="Verdana"/>
          <w:color w:val="000000" w:themeColor="text1"/>
          <w:sz w:val="20"/>
          <w:szCs w:val="20"/>
        </w:rPr>
        <w:t>.</w:t>
      </w:r>
    </w:p>
    <w:p w14:paraId="08241CC7" w14:textId="6F93DD4E" w:rsidR="0030435B" w:rsidRDefault="0030435B" w:rsidP="0030435B">
      <w:pPr>
        <w:autoSpaceDE w:val="0"/>
        <w:autoSpaceDN w:val="0"/>
        <w:adjustRightInd w:val="0"/>
        <w:rPr>
          <w:rFonts w:ascii="Verdana" w:hAnsi="Verdana"/>
          <w:color w:val="000000" w:themeColor="text1"/>
          <w:sz w:val="20"/>
          <w:szCs w:val="20"/>
        </w:rPr>
      </w:pPr>
    </w:p>
    <w:p w14:paraId="169DE90F" w14:textId="7A926C3B" w:rsidR="0030435B" w:rsidRPr="0030435B" w:rsidRDefault="00702D97" w:rsidP="0030435B">
      <w:p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Essentially, y</w:t>
      </w:r>
      <w:r w:rsidR="0030435B">
        <w:rPr>
          <w:rFonts w:ascii="Verdana" w:hAnsi="Verdana"/>
          <w:color w:val="000000" w:themeColor="text1"/>
          <w:sz w:val="20"/>
          <w:szCs w:val="20"/>
        </w:rPr>
        <w:t xml:space="preserve">ou earn a “B” if you put in good time and effort, do all the work, and do your best to attend all your classes. </w:t>
      </w:r>
    </w:p>
    <w:p w14:paraId="58B2AD7D" w14:textId="77777777" w:rsidR="000A27A5" w:rsidRDefault="000A27A5" w:rsidP="000A27A5">
      <w:pPr>
        <w:autoSpaceDE w:val="0"/>
        <w:autoSpaceDN w:val="0"/>
        <w:adjustRightInd w:val="0"/>
        <w:rPr>
          <w:rFonts w:ascii="Verdana" w:hAnsi="Verdana"/>
          <w:color w:val="000000" w:themeColor="text1"/>
          <w:sz w:val="20"/>
          <w:szCs w:val="20"/>
        </w:rPr>
      </w:pPr>
    </w:p>
    <w:p w14:paraId="59B67A63" w14:textId="77777777" w:rsidR="000A27A5" w:rsidRDefault="000A27A5" w:rsidP="000A27A5">
      <w:pPr>
        <w:autoSpaceDE w:val="0"/>
        <w:autoSpaceDN w:val="0"/>
        <w:adjustRightInd w:val="0"/>
        <w:rPr>
          <w:rFonts w:ascii="Verdana" w:hAnsi="Verdana"/>
          <w:color w:val="9D2235"/>
          <w:sz w:val="20"/>
          <w:szCs w:val="20"/>
        </w:rPr>
      </w:pPr>
      <w:r>
        <w:rPr>
          <w:rFonts w:ascii="Verdana" w:hAnsi="Verdana"/>
          <w:i/>
          <w:iCs/>
          <w:color w:val="9D2235"/>
          <w:sz w:val="20"/>
          <w:szCs w:val="20"/>
        </w:rPr>
        <w:t xml:space="preserve"> “A”</w:t>
      </w:r>
    </w:p>
    <w:p w14:paraId="3451F7E1" w14:textId="49F296DD" w:rsidR="00702D97" w:rsidRDefault="0030435B" w:rsidP="0030435B">
      <w:pPr>
        <w:rPr>
          <w:rFonts w:ascii="Verdana" w:hAnsi="Verdana"/>
          <w:sz w:val="20"/>
          <w:szCs w:val="20"/>
        </w:rPr>
      </w:pPr>
      <w:r w:rsidRPr="00702D97">
        <w:rPr>
          <w:rFonts w:ascii="Verdana" w:hAnsi="Verdana"/>
          <w:sz w:val="20"/>
          <w:szCs w:val="20"/>
        </w:rPr>
        <w:t xml:space="preserve">As you can see, </w:t>
      </w:r>
      <w:r w:rsidR="00213C61">
        <w:rPr>
          <w:rFonts w:ascii="Verdana" w:hAnsi="Verdana"/>
          <w:sz w:val="20"/>
          <w:szCs w:val="20"/>
        </w:rPr>
        <w:t>earning a</w:t>
      </w:r>
      <w:r w:rsidRPr="00702D97">
        <w:rPr>
          <w:rFonts w:ascii="Verdana" w:hAnsi="Verdana"/>
          <w:sz w:val="20"/>
          <w:szCs w:val="20"/>
        </w:rPr>
        <w:t xml:space="preserve"> </w:t>
      </w:r>
      <w:r w:rsidR="00702D97">
        <w:rPr>
          <w:rFonts w:ascii="Verdana" w:hAnsi="Verdana"/>
          <w:sz w:val="20"/>
          <w:szCs w:val="20"/>
        </w:rPr>
        <w:t>“</w:t>
      </w:r>
      <w:r w:rsidRPr="00702D97">
        <w:rPr>
          <w:rFonts w:ascii="Verdana" w:hAnsi="Verdana"/>
          <w:sz w:val="20"/>
          <w:szCs w:val="20"/>
        </w:rPr>
        <w:t>B</w:t>
      </w:r>
      <w:r w:rsidR="00702D97">
        <w:rPr>
          <w:rFonts w:ascii="Verdana" w:hAnsi="Verdana"/>
          <w:sz w:val="20"/>
          <w:szCs w:val="20"/>
        </w:rPr>
        <w:t>”</w:t>
      </w:r>
      <w:r w:rsidRPr="00702D97">
        <w:rPr>
          <w:rFonts w:ascii="Verdana" w:hAnsi="Verdana"/>
          <w:sz w:val="20"/>
          <w:szCs w:val="20"/>
        </w:rPr>
        <w:t xml:space="preserve"> depends primarily on behaviors. Have you shown responsible effort and consistency in our class? Have you done what was asked of you in the spirit it was asked?</w:t>
      </w:r>
    </w:p>
    <w:p w14:paraId="4377946A" w14:textId="77777777" w:rsidR="00702D97" w:rsidRDefault="00702D97" w:rsidP="0030435B">
      <w:pPr>
        <w:rPr>
          <w:rFonts w:ascii="Verdana" w:hAnsi="Verdana"/>
          <w:sz w:val="20"/>
          <w:szCs w:val="20"/>
        </w:rPr>
      </w:pPr>
    </w:p>
    <w:p w14:paraId="26A365E4" w14:textId="72F36520" w:rsidR="0030435B" w:rsidRPr="00554434" w:rsidRDefault="00554434" w:rsidP="0030435B">
      <w:pPr>
        <w:rPr>
          <w:rFonts w:ascii="Verdana" w:hAnsi="Verdana"/>
          <w:sz w:val="20"/>
          <w:szCs w:val="20"/>
        </w:rPr>
      </w:pPr>
      <w:r w:rsidRPr="00554434">
        <w:rPr>
          <w:rFonts w:ascii="Verdana" w:hAnsi="Verdana"/>
          <w:sz w:val="20"/>
          <w:szCs w:val="20"/>
        </w:rPr>
        <w:t>You can earn an “A” if you:</w:t>
      </w:r>
    </w:p>
    <w:p w14:paraId="7161ADD5" w14:textId="6EE11DBF" w:rsidR="00702D97" w:rsidRPr="00554434" w:rsidRDefault="00554434" w:rsidP="0030435B">
      <w:pPr>
        <w:pStyle w:val="ListParagraph"/>
        <w:numPr>
          <w:ilvl w:val="0"/>
          <w:numId w:val="13"/>
        </w:numPr>
        <w:rPr>
          <w:rFonts w:ascii="Verdana" w:hAnsi="Verdana"/>
          <w:sz w:val="20"/>
          <w:szCs w:val="20"/>
        </w:rPr>
      </w:pPr>
      <w:r w:rsidRPr="00554434">
        <w:rPr>
          <w:rFonts w:ascii="Verdana" w:hAnsi="Verdana"/>
          <w:sz w:val="20"/>
          <w:szCs w:val="20"/>
        </w:rPr>
        <w:t>have</w:t>
      </w:r>
      <w:r w:rsidR="00702D97" w:rsidRPr="00554434">
        <w:rPr>
          <w:rFonts w:ascii="Verdana" w:hAnsi="Verdana"/>
          <w:sz w:val="20"/>
          <w:szCs w:val="20"/>
        </w:rPr>
        <w:t xml:space="preserve"> no more than 2 incomplete weekly assignments</w:t>
      </w:r>
      <w:r w:rsidR="00186CBB">
        <w:rPr>
          <w:rFonts w:ascii="Verdana" w:hAnsi="Verdana"/>
          <w:sz w:val="20"/>
          <w:szCs w:val="20"/>
        </w:rPr>
        <w:t xml:space="preserve"> (no fewer than 13 </w:t>
      </w:r>
      <w:r w:rsidR="000F5B80">
        <w:rPr>
          <w:rFonts w:ascii="Verdana" w:hAnsi="Verdana"/>
          <w:sz w:val="20"/>
          <w:szCs w:val="20"/>
        </w:rPr>
        <w:t xml:space="preserve">weekly assignment </w:t>
      </w:r>
      <w:r w:rsidR="00186CBB">
        <w:rPr>
          <w:rFonts w:ascii="Verdana" w:hAnsi="Verdana"/>
          <w:sz w:val="20"/>
          <w:szCs w:val="20"/>
        </w:rPr>
        <w:t>points)</w:t>
      </w:r>
      <w:r w:rsidR="00702D97" w:rsidRPr="00554434">
        <w:rPr>
          <w:rFonts w:ascii="Verdana" w:hAnsi="Verdana"/>
          <w:sz w:val="20"/>
          <w:szCs w:val="20"/>
        </w:rPr>
        <w:t xml:space="preserve">; </w:t>
      </w:r>
      <w:r w:rsidR="00213C61" w:rsidRPr="00554434">
        <w:rPr>
          <w:rFonts w:ascii="Verdana" w:hAnsi="Verdana"/>
          <w:sz w:val="20"/>
          <w:szCs w:val="20"/>
        </w:rPr>
        <w:t>and</w:t>
      </w:r>
    </w:p>
    <w:p w14:paraId="65B5A6F4" w14:textId="1C23D8A9" w:rsidR="0030435B" w:rsidRPr="00702D97" w:rsidRDefault="00F907C9" w:rsidP="0030435B">
      <w:pPr>
        <w:pStyle w:val="ListParagraph"/>
        <w:numPr>
          <w:ilvl w:val="0"/>
          <w:numId w:val="13"/>
        </w:numPr>
        <w:rPr>
          <w:rFonts w:ascii="Verdana" w:hAnsi="Verdana"/>
          <w:sz w:val="20"/>
          <w:szCs w:val="20"/>
        </w:rPr>
      </w:pPr>
      <w:r>
        <w:rPr>
          <w:rFonts w:ascii="Verdana" w:hAnsi="Verdana"/>
          <w:sz w:val="20"/>
          <w:szCs w:val="20"/>
        </w:rPr>
        <w:t xml:space="preserve">make a good faith </w:t>
      </w:r>
      <w:r w:rsidR="00213C61">
        <w:rPr>
          <w:rFonts w:ascii="Verdana" w:hAnsi="Verdana"/>
          <w:sz w:val="20"/>
          <w:szCs w:val="20"/>
        </w:rPr>
        <w:t xml:space="preserve">attempt </w:t>
      </w:r>
      <w:r w:rsidR="00554434">
        <w:rPr>
          <w:rFonts w:ascii="Verdana" w:hAnsi="Verdana"/>
          <w:sz w:val="20"/>
          <w:szCs w:val="20"/>
        </w:rPr>
        <w:t>to complete</w:t>
      </w:r>
      <w:r w:rsidR="00213C61">
        <w:rPr>
          <w:rFonts w:ascii="Verdana" w:hAnsi="Verdana"/>
          <w:sz w:val="20"/>
          <w:szCs w:val="20"/>
        </w:rPr>
        <w:t xml:space="preserve"> </w:t>
      </w:r>
      <w:r>
        <w:rPr>
          <w:rFonts w:ascii="Verdana" w:hAnsi="Verdana"/>
          <w:sz w:val="20"/>
          <w:szCs w:val="20"/>
        </w:rPr>
        <w:t>the “Let’s Reach for an A” sections in 2 of your 3 major assignments</w:t>
      </w:r>
      <w:r w:rsidR="00213C61">
        <w:rPr>
          <w:rFonts w:ascii="Verdana" w:hAnsi="Verdana"/>
          <w:sz w:val="20"/>
          <w:szCs w:val="20"/>
        </w:rPr>
        <w:t xml:space="preserve">. </w:t>
      </w:r>
    </w:p>
    <w:p w14:paraId="52996584" w14:textId="0440EC0C" w:rsidR="000A27A5" w:rsidRPr="00213C61" w:rsidRDefault="0030435B" w:rsidP="00213C61">
      <w:pPr>
        <w:pStyle w:val="ListParagraph"/>
        <w:rPr>
          <w:rFonts w:ascii="Verdana" w:hAnsi="Verdana"/>
          <w:sz w:val="20"/>
          <w:szCs w:val="20"/>
        </w:rPr>
      </w:pPr>
      <w:r w:rsidRPr="00702D97">
        <w:rPr>
          <w:rFonts w:ascii="Verdana" w:hAnsi="Verdana"/>
          <w:sz w:val="20"/>
          <w:szCs w:val="20"/>
        </w:rPr>
        <w:t xml:space="preserve"> </w:t>
      </w:r>
    </w:p>
    <w:p w14:paraId="61D86632" w14:textId="77777777" w:rsidR="000A27A5" w:rsidRDefault="000A27A5" w:rsidP="000A27A5">
      <w:pPr>
        <w:autoSpaceDE w:val="0"/>
        <w:autoSpaceDN w:val="0"/>
        <w:adjustRightInd w:val="0"/>
        <w:rPr>
          <w:rFonts w:ascii="Verdana" w:hAnsi="Verdana"/>
          <w:color w:val="9D2235"/>
          <w:sz w:val="20"/>
          <w:szCs w:val="20"/>
        </w:rPr>
      </w:pPr>
      <w:r>
        <w:rPr>
          <w:rFonts w:ascii="Verdana" w:hAnsi="Verdana"/>
          <w:i/>
          <w:iCs/>
          <w:color w:val="9D2235"/>
          <w:sz w:val="20"/>
          <w:szCs w:val="20"/>
        </w:rPr>
        <w:t xml:space="preserve"> “C”</w:t>
      </w:r>
    </w:p>
    <w:p w14:paraId="6D6FA232" w14:textId="77777777" w:rsidR="00554434" w:rsidRDefault="000A27A5" w:rsidP="00B27F10">
      <w:pPr>
        <w:rPr>
          <w:rFonts w:ascii="Verdana" w:hAnsi="Verdana" w:cs="Calibri"/>
          <w:color w:val="000000" w:themeColor="text1"/>
          <w:sz w:val="20"/>
          <w:szCs w:val="20"/>
          <w:bdr w:val="none" w:sz="0" w:space="0" w:color="auto" w:frame="1"/>
        </w:rPr>
      </w:pPr>
      <w:r w:rsidRPr="000A27A5">
        <w:rPr>
          <w:rFonts w:ascii="Verdana" w:hAnsi="Verdana" w:cs="Calibri"/>
          <w:color w:val="000000" w:themeColor="text1"/>
          <w:sz w:val="20"/>
          <w:szCs w:val="20"/>
          <w:bdr w:val="none" w:sz="0" w:space="0" w:color="auto" w:frame="1"/>
        </w:rPr>
        <w:t>You</w:t>
      </w:r>
      <w:r>
        <w:rPr>
          <w:rFonts w:ascii="Verdana" w:hAnsi="Verdana" w:cs="Calibri"/>
          <w:color w:val="000000" w:themeColor="text1"/>
          <w:sz w:val="20"/>
          <w:szCs w:val="20"/>
          <w:bdr w:val="none" w:sz="0" w:space="0" w:color="auto" w:frame="1"/>
        </w:rPr>
        <w:t xml:space="preserve"> will earn a </w:t>
      </w:r>
      <w:r w:rsidR="00D03421">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C</w:t>
      </w:r>
      <w:r w:rsidR="00D03421">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 xml:space="preserve"> in this course if you</w:t>
      </w:r>
      <w:r w:rsidR="00554434">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 xml:space="preserve"> </w:t>
      </w:r>
    </w:p>
    <w:p w14:paraId="78B20249" w14:textId="3A1C0AE0" w:rsidR="00554434" w:rsidRDefault="00554434" w:rsidP="00554434">
      <w:pPr>
        <w:pStyle w:val="ListParagraph"/>
        <w:numPr>
          <w:ilvl w:val="0"/>
          <w:numId w:val="12"/>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have 5 unexcused absences for a MW or </w:t>
      </w:r>
      <w:proofErr w:type="spellStart"/>
      <w:r>
        <w:rPr>
          <w:rFonts w:ascii="Verdana" w:hAnsi="Verdana" w:cs="Calibri"/>
          <w:color w:val="000000" w:themeColor="text1"/>
          <w:sz w:val="20"/>
          <w:szCs w:val="20"/>
          <w:bdr w:val="none" w:sz="0" w:space="0" w:color="auto" w:frame="1"/>
        </w:rPr>
        <w:t>TTh</w:t>
      </w:r>
      <w:proofErr w:type="spellEnd"/>
      <w:r>
        <w:rPr>
          <w:rFonts w:ascii="Verdana" w:hAnsi="Verdana" w:cs="Calibri"/>
          <w:color w:val="000000" w:themeColor="text1"/>
          <w:sz w:val="20"/>
          <w:szCs w:val="20"/>
          <w:bdr w:val="none" w:sz="0" w:space="0" w:color="auto" w:frame="1"/>
        </w:rPr>
        <w:t xml:space="preserve"> section (7 for a MWF section)</w:t>
      </w:r>
      <w:r>
        <w:rPr>
          <w:rFonts w:ascii="Verdana" w:hAnsi="Verdana" w:cs="Calibri"/>
          <w:color w:val="000000" w:themeColor="text1"/>
          <w:sz w:val="20"/>
          <w:szCs w:val="20"/>
          <w:bdr w:val="none" w:sz="0" w:space="0" w:color="auto" w:frame="1"/>
        </w:rPr>
        <w:br/>
        <w:t xml:space="preserve">in an online asynchronous course, miss more than 5 discussion </w:t>
      </w:r>
      <w:proofErr w:type="gramStart"/>
      <w:r>
        <w:rPr>
          <w:rFonts w:ascii="Verdana" w:hAnsi="Verdana" w:cs="Calibri"/>
          <w:color w:val="000000" w:themeColor="text1"/>
          <w:sz w:val="20"/>
          <w:szCs w:val="20"/>
          <w:bdr w:val="none" w:sz="0" w:space="0" w:color="auto" w:frame="1"/>
        </w:rPr>
        <w:t>boards;</w:t>
      </w:r>
      <w:proofErr w:type="gramEnd"/>
    </w:p>
    <w:p w14:paraId="2DAE23AD" w14:textId="55AFA20C" w:rsidR="00554434" w:rsidRDefault="00554434" w:rsidP="00B27F10">
      <w:pPr>
        <w:pStyle w:val="ListParagraph"/>
        <w:numPr>
          <w:ilvl w:val="0"/>
          <w:numId w:val="12"/>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have 4 or more incomplete weekly assignments</w:t>
      </w:r>
      <w:r w:rsidR="00186CBB">
        <w:rPr>
          <w:rFonts w:ascii="Verdana" w:hAnsi="Verdana" w:cs="Calibri"/>
          <w:color w:val="000000" w:themeColor="text1"/>
          <w:sz w:val="20"/>
          <w:szCs w:val="20"/>
          <w:bdr w:val="none" w:sz="0" w:space="0" w:color="auto" w:frame="1"/>
        </w:rPr>
        <w:t xml:space="preserve"> (no fewer than 11 </w:t>
      </w:r>
      <w:r w:rsidR="000F5B80">
        <w:rPr>
          <w:rFonts w:ascii="Verdana" w:hAnsi="Verdana" w:cs="Calibri"/>
          <w:color w:val="000000" w:themeColor="text1"/>
          <w:sz w:val="20"/>
          <w:szCs w:val="20"/>
          <w:bdr w:val="none" w:sz="0" w:space="0" w:color="auto" w:frame="1"/>
        </w:rPr>
        <w:t xml:space="preserve">weekly assignment </w:t>
      </w:r>
      <w:r w:rsidR="00186CBB">
        <w:rPr>
          <w:rFonts w:ascii="Verdana" w:hAnsi="Verdana" w:cs="Calibri"/>
          <w:color w:val="000000" w:themeColor="text1"/>
          <w:sz w:val="20"/>
          <w:szCs w:val="20"/>
          <w:bdr w:val="none" w:sz="0" w:space="0" w:color="auto" w:frame="1"/>
        </w:rPr>
        <w:t>points)</w:t>
      </w:r>
      <w:r>
        <w:rPr>
          <w:rFonts w:ascii="Verdana" w:hAnsi="Verdana" w:cs="Calibri"/>
          <w:color w:val="000000" w:themeColor="text1"/>
          <w:sz w:val="20"/>
          <w:szCs w:val="20"/>
          <w:bdr w:val="none" w:sz="0" w:space="0" w:color="auto" w:frame="1"/>
        </w:rPr>
        <w:t xml:space="preserve">; </w:t>
      </w:r>
      <w:r w:rsidR="00EE6FF2">
        <w:rPr>
          <w:rFonts w:ascii="Verdana" w:hAnsi="Verdana" w:cs="Calibri"/>
          <w:color w:val="000000" w:themeColor="text1"/>
          <w:sz w:val="20"/>
          <w:szCs w:val="20"/>
          <w:bdr w:val="none" w:sz="0" w:space="0" w:color="auto" w:frame="1"/>
        </w:rPr>
        <w:t>and</w:t>
      </w:r>
    </w:p>
    <w:p w14:paraId="6AC41A3D" w14:textId="17745881" w:rsidR="00B27F10" w:rsidRPr="00554434" w:rsidRDefault="000A27A5" w:rsidP="00B27F10">
      <w:pPr>
        <w:pStyle w:val="ListParagraph"/>
        <w:numPr>
          <w:ilvl w:val="0"/>
          <w:numId w:val="12"/>
        </w:numPr>
        <w:rPr>
          <w:rFonts w:ascii="Verdana" w:hAnsi="Verdana" w:cs="Calibri"/>
          <w:color w:val="000000" w:themeColor="text1"/>
          <w:sz w:val="20"/>
          <w:szCs w:val="20"/>
          <w:bdr w:val="none" w:sz="0" w:space="0" w:color="auto" w:frame="1"/>
        </w:rPr>
      </w:pPr>
      <w:r w:rsidRPr="00554434">
        <w:rPr>
          <w:rFonts w:ascii="Verdana" w:hAnsi="Verdana" w:cs="Calibri"/>
          <w:color w:val="000000" w:themeColor="text1"/>
          <w:sz w:val="20"/>
          <w:szCs w:val="20"/>
          <w:bdr w:val="none" w:sz="0" w:space="0" w:color="auto" w:frame="1"/>
        </w:rPr>
        <w:t xml:space="preserve">miss </w:t>
      </w:r>
      <w:r w:rsidR="00D03421" w:rsidRPr="00554434">
        <w:rPr>
          <w:rFonts w:ascii="Verdana" w:hAnsi="Verdana" w:cs="Calibri"/>
          <w:color w:val="000000" w:themeColor="text1"/>
          <w:sz w:val="20"/>
          <w:szCs w:val="20"/>
          <w:bdr w:val="none" w:sz="0" w:space="0" w:color="auto" w:frame="1"/>
        </w:rPr>
        <w:t>1-3 of the conditions in the “B” category</w:t>
      </w:r>
      <w:r w:rsidR="00554434">
        <w:rPr>
          <w:rFonts w:ascii="Verdana" w:hAnsi="Verdana" w:cs="Calibri"/>
          <w:color w:val="000000" w:themeColor="text1"/>
          <w:sz w:val="20"/>
          <w:szCs w:val="20"/>
          <w:bdr w:val="none" w:sz="0" w:space="0" w:color="auto" w:frame="1"/>
        </w:rPr>
        <w:t xml:space="preserve"> (including the absences and the missing assignments as listed above)</w:t>
      </w:r>
      <w:r w:rsidR="00D03421" w:rsidRPr="00554434">
        <w:rPr>
          <w:rFonts w:ascii="Verdana" w:hAnsi="Verdana" w:cs="Calibri"/>
          <w:color w:val="000000" w:themeColor="text1"/>
          <w:sz w:val="20"/>
          <w:szCs w:val="20"/>
          <w:bdr w:val="none" w:sz="0" w:space="0" w:color="auto" w:frame="1"/>
        </w:rPr>
        <w:t xml:space="preserve">.  </w:t>
      </w:r>
    </w:p>
    <w:p w14:paraId="02A421FC" w14:textId="77777777" w:rsidR="00B27F10" w:rsidRDefault="00B27F10" w:rsidP="00B27F10">
      <w:pPr>
        <w:rPr>
          <w:rFonts w:ascii="Verdana" w:hAnsi="Verdana" w:cs="Calibri"/>
          <w:color w:val="000000" w:themeColor="text1"/>
          <w:sz w:val="20"/>
          <w:szCs w:val="20"/>
          <w:bdr w:val="none" w:sz="0" w:space="0" w:color="auto" w:frame="1"/>
        </w:rPr>
      </w:pPr>
    </w:p>
    <w:p w14:paraId="25B913D9" w14:textId="77777777" w:rsidR="00913E43" w:rsidRDefault="00913E43" w:rsidP="000A27A5">
      <w:pPr>
        <w:rPr>
          <w:rFonts w:ascii="Verdana" w:hAnsi="Verdana" w:cs="Calibri"/>
          <w:color w:val="000000" w:themeColor="text1"/>
          <w:sz w:val="20"/>
          <w:szCs w:val="20"/>
          <w:bdr w:val="none" w:sz="0" w:space="0" w:color="auto" w:frame="1"/>
        </w:rPr>
      </w:pPr>
    </w:p>
    <w:p w14:paraId="483B44B2" w14:textId="167EA8DF" w:rsidR="00913E43" w:rsidRDefault="00913E43" w:rsidP="00913E43">
      <w:pPr>
        <w:autoSpaceDE w:val="0"/>
        <w:autoSpaceDN w:val="0"/>
        <w:adjustRightInd w:val="0"/>
        <w:rPr>
          <w:rFonts w:ascii="Verdana" w:hAnsi="Verdana"/>
          <w:color w:val="9D2235"/>
          <w:sz w:val="20"/>
          <w:szCs w:val="20"/>
        </w:rPr>
      </w:pPr>
      <w:r>
        <w:rPr>
          <w:rFonts w:ascii="Verdana" w:hAnsi="Verdana"/>
          <w:i/>
          <w:iCs/>
          <w:color w:val="9D2235"/>
          <w:sz w:val="20"/>
          <w:szCs w:val="20"/>
        </w:rPr>
        <w:t>“D</w:t>
      </w:r>
      <w:r w:rsidR="00D03421">
        <w:rPr>
          <w:rFonts w:ascii="Verdana" w:hAnsi="Verdana"/>
          <w:i/>
          <w:iCs/>
          <w:color w:val="9D2235"/>
          <w:sz w:val="20"/>
          <w:szCs w:val="20"/>
        </w:rPr>
        <w:t xml:space="preserve"> or F</w:t>
      </w:r>
      <w:r>
        <w:rPr>
          <w:rFonts w:ascii="Verdana" w:hAnsi="Verdana"/>
          <w:i/>
          <w:iCs/>
          <w:color w:val="9D2235"/>
          <w:sz w:val="20"/>
          <w:szCs w:val="20"/>
        </w:rPr>
        <w:t>”</w:t>
      </w:r>
    </w:p>
    <w:p w14:paraId="3988B0BE" w14:textId="77777777" w:rsidR="00D03421" w:rsidRDefault="00D03421" w:rsidP="000A27A5">
      <w:pPr>
        <w:rPr>
          <w:rFonts w:ascii="Verdana" w:hAnsi="Verdana"/>
          <w:color w:val="000000" w:themeColor="text1"/>
          <w:sz w:val="20"/>
          <w:szCs w:val="20"/>
        </w:rPr>
      </w:pPr>
      <w:r w:rsidRPr="00D03421">
        <w:rPr>
          <w:rFonts w:ascii="Verdana" w:hAnsi="Verdana"/>
          <w:color w:val="000000" w:themeColor="text1"/>
          <w:sz w:val="20"/>
          <w:szCs w:val="20"/>
        </w:rPr>
        <w:t xml:space="preserve">You will earn a </w:t>
      </w:r>
      <w:r>
        <w:rPr>
          <w:rFonts w:ascii="Verdana" w:hAnsi="Verdana"/>
          <w:color w:val="000000" w:themeColor="text1"/>
          <w:sz w:val="20"/>
          <w:szCs w:val="20"/>
        </w:rPr>
        <w:t>“</w:t>
      </w:r>
      <w:r w:rsidRPr="00D03421">
        <w:rPr>
          <w:rFonts w:ascii="Verdana" w:hAnsi="Verdana"/>
          <w:color w:val="000000" w:themeColor="text1"/>
          <w:sz w:val="20"/>
          <w:szCs w:val="20"/>
        </w:rPr>
        <w:t>D</w:t>
      </w:r>
      <w:r>
        <w:rPr>
          <w:rFonts w:ascii="Verdana" w:hAnsi="Verdana"/>
          <w:color w:val="000000" w:themeColor="text1"/>
          <w:sz w:val="20"/>
          <w:szCs w:val="20"/>
        </w:rPr>
        <w:t>”</w:t>
      </w:r>
      <w:r w:rsidRPr="00D03421">
        <w:rPr>
          <w:rFonts w:ascii="Verdana" w:hAnsi="Verdana"/>
          <w:color w:val="000000" w:themeColor="text1"/>
          <w:sz w:val="20"/>
          <w:szCs w:val="20"/>
        </w:rPr>
        <w:t xml:space="preserve"> or an </w:t>
      </w:r>
      <w:r>
        <w:rPr>
          <w:rFonts w:ascii="Verdana" w:hAnsi="Verdana"/>
          <w:color w:val="000000" w:themeColor="text1"/>
          <w:sz w:val="20"/>
          <w:szCs w:val="20"/>
        </w:rPr>
        <w:t>“</w:t>
      </w:r>
      <w:r w:rsidRPr="00D03421">
        <w:rPr>
          <w:rFonts w:ascii="Verdana" w:hAnsi="Verdana"/>
          <w:color w:val="000000" w:themeColor="text1"/>
          <w:sz w:val="20"/>
          <w:szCs w:val="20"/>
        </w:rPr>
        <w:t>F</w:t>
      </w:r>
      <w:r>
        <w:rPr>
          <w:rFonts w:ascii="Verdana" w:hAnsi="Verdana"/>
          <w:color w:val="000000" w:themeColor="text1"/>
          <w:sz w:val="20"/>
          <w:szCs w:val="20"/>
        </w:rPr>
        <w:t>”</w:t>
      </w:r>
      <w:r w:rsidRPr="00D03421">
        <w:rPr>
          <w:rFonts w:ascii="Verdana" w:hAnsi="Verdana"/>
          <w:color w:val="000000" w:themeColor="text1"/>
          <w:sz w:val="20"/>
          <w:szCs w:val="20"/>
        </w:rPr>
        <w:t xml:space="preserve"> in this </w:t>
      </w:r>
      <w:r>
        <w:rPr>
          <w:rFonts w:ascii="Verdana" w:hAnsi="Verdana"/>
          <w:color w:val="000000" w:themeColor="text1"/>
          <w:sz w:val="20"/>
          <w:szCs w:val="20"/>
        </w:rPr>
        <w:t>course if you:</w:t>
      </w:r>
    </w:p>
    <w:p w14:paraId="3A6CFABD" w14:textId="046AEF5D" w:rsidR="00D03421" w:rsidRDefault="00B27F10" w:rsidP="00D03421">
      <w:pPr>
        <w:pStyle w:val="ListParagraph"/>
        <w:numPr>
          <w:ilvl w:val="0"/>
          <w:numId w:val="10"/>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have</w:t>
      </w:r>
      <w:r w:rsidR="00D03421">
        <w:rPr>
          <w:rFonts w:ascii="Verdana" w:hAnsi="Verdana" w:cs="Calibri"/>
          <w:color w:val="000000" w:themeColor="text1"/>
          <w:sz w:val="20"/>
          <w:szCs w:val="20"/>
          <w:bdr w:val="none" w:sz="0" w:space="0" w:color="auto" w:frame="1"/>
        </w:rPr>
        <w:t xml:space="preserve"> </w:t>
      </w:r>
      <w:r w:rsidR="00B84A43">
        <w:rPr>
          <w:rFonts w:ascii="Verdana" w:hAnsi="Verdana" w:cs="Calibri"/>
          <w:color w:val="000000" w:themeColor="text1"/>
          <w:sz w:val="20"/>
          <w:szCs w:val="20"/>
          <w:bdr w:val="none" w:sz="0" w:space="0" w:color="auto" w:frame="1"/>
        </w:rPr>
        <w:t>6</w:t>
      </w:r>
      <w:r w:rsidR="00554434">
        <w:rPr>
          <w:rFonts w:ascii="Verdana" w:hAnsi="Verdana" w:cs="Calibri"/>
          <w:color w:val="000000" w:themeColor="text1"/>
          <w:sz w:val="20"/>
          <w:szCs w:val="20"/>
          <w:bdr w:val="none" w:sz="0" w:space="0" w:color="auto" w:frame="1"/>
        </w:rPr>
        <w:t xml:space="preserve"> or more</w:t>
      </w:r>
      <w:r w:rsidR="00D03421">
        <w:rPr>
          <w:rFonts w:ascii="Verdana" w:hAnsi="Verdana" w:cs="Calibri"/>
          <w:color w:val="000000" w:themeColor="text1"/>
          <w:sz w:val="20"/>
          <w:szCs w:val="20"/>
          <w:bdr w:val="none" w:sz="0" w:space="0" w:color="auto" w:frame="1"/>
        </w:rPr>
        <w:t xml:space="preserve"> unexcused absences (MW or </w:t>
      </w:r>
      <w:proofErr w:type="spellStart"/>
      <w:r w:rsidR="00D03421">
        <w:rPr>
          <w:rFonts w:ascii="Verdana" w:hAnsi="Verdana" w:cs="Calibri"/>
          <w:color w:val="000000" w:themeColor="text1"/>
          <w:sz w:val="20"/>
          <w:szCs w:val="20"/>
          <w:bdr w:val="none" w:sz="0" w:space="0" w:color="auto" w:frame="1"/>
        </w:rPr>
        <w:t>TTh</w:t>
      </w:r>
      <w:proofErr w:type="spellEnd"/>
      <w:r w:rsidR="00D03421">
        <w:rPr>
          <w:rFonts w:ascii="Verdana" w:hAnsi="Verdana" w:cs="Calibri"/>
          <w:color w:val="000000" w:themeColor="text1"/>
          <w:sz w:val="20"/>
          <w:szCs w:val="20"/>
          <w:bdr w:val="none" w:sz="0" w:space="0" w:color="auto" w:frame="1"/>
        </w:rPr>
        <w:t xml:space="preserve"> sections</w:t>
      </w:r>
      <w:proofErr w:type="gramStart"/>
      <w:r w:rsidR="00D03421">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w:t>
      </w:r>
      <w:proofErr w:type="gramEnd"/>
      <w:r w:rsidR="00D03421">
        <w:rPr>
          <w:rFonts w:ascii="Verdana" w:hAnsi="Verdana" w:cs="Calibri"/>
          <w:color w:val="000000" w:themeColor="text1"/>
          <w:sz w:val="20"/>
          <w:szCs w:val="20"/>
          <w:bdr w:val="none" w:sz="0" w:space="0" w:color="auto" w:frame="1"/>
        </w:rPr>
        <w:t xml:space="preserve"> </w:t>
      </w:r>
    </w:p>
    <w:p w14:paraId="15F81AF1" w14:textId="4B181683" w:rsidR="00D03421" w:rsidRDefault="00B27F10" w:rsidP="00D03421">
      <w:pPr>
        <w:pStyle w:val="ListParagraph"/>
        <w:numPr>
          <w:ilvl w:val="0"/>
          <w:numId w:val="10"/>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have</w:t>
      </w:r>
      <w:r w:rsidR="00D03421">
        <w:rPr>
          <w:rFonts w:ascii="Verdana" w:hAnsi="Verdana" w:cs="Calibri"/>
          <w:color w:val="000000" w:themeColor="text1"/>
          <w:sz w:val="20"/>
          <w:szCs w:val="20"/>
          <w:bdr w:val="none" w:sz="0" w:space="0" w:color="auto" w:frame="1"/>
        </w:rPr>
        <w:t xml:space="preserve"> </w:t>
      </w:r>
      <w:r w:rsidR="00B84A43">
        <w:rPr>
          <w:rFonts w:ascii="Verdana" w:hAnsi="Verdana" w:cs="Calibri"/>
          <w:color w:val="000000" w:themeColor="text1"/>
          <w:sz w:val="20"/>
          <w:szCs w:val="20"/>
          <w:bdr w:val="none" w:sz="0" w:space="0" w:color="auto" w:frame="1"/>
        </w:rPr>
        <w:t>8</w:t>
      </w:r>
      <w:r w:rsidR="00D03421">
        <w:rPr>
          <w:rFonts w:ascii="Verdana" w:hAnsi="Verdana" w:cs="Calibri"/>
          <w:color w:val="000000" w:themeColor="text1"/>
          <w:sz w:val="20"/>
          <w:szCs w:val="20"/>
          <w:bdr w:val="none" w:sz="0" w:space="0" w:color="auto" w:frame="1"/>
        </w:rPr>
        <w:t xml:space="preserve"> </w:t>
      </w:r>
      <w:r w:rsidR="00554434">
        <w:rPr>
          <w:rFonts w:ascii="Verdana" w:hAnsi="Verdana" w:cs="Calibri"/>
          <w:color w:val="000000" w:themeColor="text1"/>
          <w:sz w:val="20"/>
          <w:szCs w:val="20"/>
          <w:bdr w:val="none" w:sz="0" w:space="0" w:color="auto" w:frame="1"/>
        </w:rPr>
        <w:t xml:space="preserve">or more </w:t>
      </w:r>
      <w:r w:rsidR="00D03421">
        <w:rPr>
          <w:rFonts w:ascii="Verdana" w:hAnsi="Verdana" w:cs="Calibri"/>
          <w:color w:val="000000" w:themeColor="text1"/>
          <w:sz w:val="20"/>
          <w:szCs w:val="20"/>
          <w:bdr w:val="none" w:sz="0" w:space="0" w:color="auto" w:frame="1"/>
        </w:rPr>
        <w:t>unexcused absences (MWF sections</w:t>
      </w:r>
      <w:proofErr w:type="gramStart"/>
      <w:r w:rsidR="00D03421">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w:t>
      </w:r>
      <w:proofErr w:type="gramEnd"/>
    </w:p>
    <w:p w14:paraId="6A05E02F" w14:textId="138A52F4" w:rsidR="00D03421" w:rsidRDefault="00B27F10" w:rsidP="00D03421">
      <w:pPr>
        <w:pStyle w:val="ListParagraph"/>
        <w:numPr>
          <w:ilvl w:val="0"/>
          <w:numId w:val="10"/>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miss</w:t>
      </w:r>
      <w:r w:rsidR="00D03421">
        <w:rPr>
          <w:rFonts w:ascii="Verdana" w:hAnsi="Verdana" w:cs="Calibri"/>
          <w:color w:val="000000" w:themeColor="text1"/>
          <w:sz w:val="20"/>
          <w:szCs w:val="20"/>
          <w:bdr w:val="none" w:sz="0" w:space="0" w:color="auto" w:frame="1"/>
        </w:rPr>
        <w:t xml:space="preserve"> </w:t>
      </w:r>
      <w:r w:rsidR="00B84A43">
        <w:rPr>
          <w:rFonts w:ascii="Verdana" w:hAnsi="Verdana" w:cs="Calibri"/>
          <w:color w:val="000000" w:themeColor="text1"/>
          <w:sz w:val="20"/>
          <w:szCs w:val="20"/>
          <w:bdr w:val="none" w:sz="0" w:space="0" w:color="auto" w:frame="1"/>
        </w:rPr>
        <w:t>6</w:t>
      </w:r>
      <w:r w:rsidR="00D03421">
        <w:rPr>
          <w:rFonts w:ascii="Verdana" w:hAnsi="Verdana" w:cs="Calibri"/>
          <w:color w:val="000000" w:themeColor="text1"/>
          <w:sz w:val="20"/>
          <w:szCs w:val="20"/>
          <w:bdr w:val="none" w:sz="0" w:space="0" w:color="auto" w:frame="1"/>
        </w:rPr>
        <w:t xml:space="preserve"> </w:t>
      </w:r>
      <w:r w:rsidR="00554434">
        <w:rPr>
          <w:rFonts w:ascii="Verdana" w:hAnsi="Verdana" w:cs="Calibri"/>
          <w:color w:val="000000" w:themeColor="text1"/>
          <w:sz w:val="20"/>
          <w:szCs w:val="20"/>
          <w:bdr w:val="none" w:sz="0" w:space="0" w:color="auto" w:frame="1"/>
        </w:rPr>
        <w:t xml:space="preserve">or more </w:t>
      </w:r>
      <w:r w:rsidR="00D03421">
        <w:rPr>
          <w:rFonts w:ascii="Verdana" w:hAnsi="Verdana" w:cs="Calibri"/>
          <w:color w:val="000000" w:themeColor="text1"/>
          <w:sz w:val="20"/>
          <w:szCs w:val="20"/>
          <w:bdr w:val="none" w:sz="0" w:space="0" w:color="auto" w:frame="1"/>
        </w:rPr>
        <w:t>discussion boards (online sections</w:t>
      </w:r>
      <w:proofErr w:type="gramStart"/>
      <w:r w:rsidR="00D03421">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w:t>
      </w:r>
      <w:proofErr w:type="gramEnd"/>
      <w:r>
        <w:rPr>
          <w:rFonts w:ascii="Verdana" w:hAnsi="Verdana" w:cs="Calibri"/>
          <w:color w:val="000000" w:themeColor="text1"/>
          <w:sz w:val="20"/>
          <w:szCs w:val="20"/>
          <w:bdr w:val="none" w:sz="0" w:space="0" w:color="auto" w:frame="1"/>
        </w:rPr>
        <w:t xml:space="preserve"> </w:t>
      </w:r>
    </w:p>
    <w:p w14:paraId="52DC2817" w14:textId="28A1476A" w:rsidR="00554434" w:rsidRDefault="00554434" w:rsidP="00554434">
      <w:pPr>
        <w:pStyle w:val="ListParagraph"/>
        <w:numPr>
          <w:ilvl w:val="0"/>
          <w:numId w:val="10"/>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have 5 or more incomplete weekly assignments</w:t>
      </w:r>
      <w:r w:rsidR="00186CBB">
        <w:rPr>
          <w:rFonts w:ascii="Verdana" w:hAnsi="Verdana" w:cs="Calibri"/>
          <w:color w:val="000000" w:themeColor="text1"/>
          <w:sz w:val="20"/>
          <w:szCs w:val="20"/>
          <w:bdr w:val="none" w:sz="0" w:space="0" w:color="auto" w:frame="1"/>
        </w:rPr>
        <w:t xml:space="preserve"> (10 </w:t>
      </w:r>
      <w:r w:rsidR="000F5B80">
        <w:rPr>
          <w:rFonts w:ascii="Verdana" w:hAnsi="Verdana" w:cs="Calibri"/>
          <w:color w:val="000000" w:themeColor="text1"/>
          <w:sz w:val="20"/>
          <w:szCs w:val="20"/>
          <w:bdr w:val="none" w:sz="0" w:space="0" w:color="auto" w:frame="1"/>
        </w:rPr>
        <w:t xml:space="preserve">weekly assignment </w:t>
      </w:r>
      <w:r w:rsidR="00186CBB">
        <w:rPr>
          <w:rFonts w:ascii="Verdana" w:hAnsi="Verdana" w:cs="Calibri"/>
          <w:color w:val="000000" w:themeColor="text1"/>
          <w:sz w:val="20"/>
          <w:szCs w:val="20"/>
          <w:bdr w:val="none" w:sz="0" w:space="0" w:color="auto" w:frame="1"/>
        </w:rPr>
        <w:t>points or fewer)</w:t>
      </w:r>
      <w:r>
        <w:rPr>
          <w:rFonts w:ascii="Verdana" w:hAnsi="Verdana" w:cs="Calibri"/>
          <w:color w:val="000000" w:themeColor="text1"/>
          <w:sz w:val="20"/>
          <w:szCs w:val="20"/>
          <w:bdr w:val="none" w:sz="0" w:space="0" w:color="auto" w:frame="1"/>
        </w:rPr>
        <w:t>;</w:t>
      </w:r>
    </w:p>
    <w:p w14:paraId="007346AD" w14:textId="6BC0BC30" w:rsidR="00554434" w:rsidRPr="00554434" w:rsidRDefault="00554434" w:rsidP="00554434">
      <w:pPr>
        <w:pStyle w:val="ListParagraph"/>
        <w:numPr>
          <w:ilvl w:val="0"/>
          <w:numId w:val="10"/>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fail to turn in ANY major writing assignment (cover letter + final submission</w:t>
      </w:r>
      <w:proofErr w:type="gramStart"/>
      <w:r>
        <w:rPr>
          <w:rFonts w:ascii="Verdana" w:hAnsi="Verdana" w:cs="Calibri"/>
          <w:color w:val="000000" w:themeColor="text1"/>
          <w:sz w:val="20"/>
          <w:szCs w:val="20"/>
          <w:bdr w:val="none" w:sz="0" w:space="0" w:color="auto" w:frame="1"/>
        </w:rPr>
        <w:t>);and</w:t>
      </w:r>
      <w:proofErr w:type="gramEnd"/>
    </w:p>
    <w:p w14:paraId="45D585EC" w14:textId="153EB938" w:rsidR="000A27A5" w:rsidRPr="00D03421" w:rsidRDefault="00D03421" w:rsidP="00D03421">
      <w:pPr>
        <w:pStyle w:val="ListParagraph"/>
        <w:numPr>
          <w:ilvl w:val="0"/>
          <w:numId w:val="10"/>
        </w:numPr>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fail to meet </w:t>
      </w:r>
      <w:r w:rsidR="00B84A43">
        <w:rPr>
          <w:rFonts w:ascii="Verdana" w:hAnsi="Verdana" w:cs="Calibri"/>
          <w:color w:val="000000" w:themeColor="text1"/>
          <w:sz w:val="20"/>
          <w:szCs w:val="20"/>
          <w:bdr w:val="none" w:sz="0" w:space="0" w:color="auto" w:frame="1"/>
        </w:rPr>
        <w:t>5</w:t>
      </w:r>
      <w:r>
        <w:rPr>
          <w:rFonts w:ascii="Verdana" w:hAnsi="Verdana" w:cs="Calibri"/>
          <w:color w:val="000000" w:themeColor="text1"/>
          <w:sz w:val="20"/>
          <w:szCs w:val="20"/>
          <w:bdr w:val="none" w:sz="0" w:space="0" w:color="auto" w:frame="1"/>
        </w:rPr>
        <w:t xml:space="preserve"> or more of the B conditions</w:t>
      </w:r>
      <w:r w:rsidR="00554434">
        <w:rPr>
          <w:rFonts w:ascii="Verdana" w:hAnsi="Verdana" w:cs="Calibri"/>
          <w:color w:val="000000" w:themeColor="text1"/>
          <w:sz w:val="20"/>
          <w:szCs w:val="20"/>
          <w:bdr w:val="none" w:sz="0" w:space="0" w:color="auto" w:frame="1"/>
        </w:rPr>
        <w:t xml:space="preserve"> (including the absences and the missing assignments as listed above)</w:t>
      </w:r>
      <w:r>
        <w:rPr>
          <w:rFonts w:ascii="Verdana" w:hAnsi="Verdana" w:cs="Calibri"/>
          <w:color w:val="000000" w:themeColor="text1"/>
          <w:sz w:val="20"/>
          <w:szCs w:val="20"/>
          <w:bdr w:val="none" w:sz="0" w:space="0" w:color="auto" w:frame="1"/>
        </w:rPr>
        <w:t>.</w:t>
      </w:r>
      <w:r w:rsidR="000A27A5" w:rsidRPr="00D03421">
        <w:rPr>
          <w:rFonts w:ascii="Verdana" w:hAnsi="Verdana" w:cs="Calibri"/>
          <w:color w:val="000000" w:themeColor="text1"/>
          <w:sz w:val="20"/>
          <w:szCs w:val="20"/>
          <w:bdr w:val="none" w:sz="0" w:space="0" w:color="auto" w:frame="1"/>
        </w:rPr>
        <w:br w:type="page"/>
      </w:r>
    </w:p>
    <w:p w14:paraId="2EF48632" w14:textId="2261F67B" w:rsidR="0077113B" w:rsidRPr="0077113B" w:rsidRDefault="0077113B" w:rsidP="0077113B">
      <w:pPr>
        <w:pStyle w:val="Heading2"/>
        <w:rPr>
          <w:rFonts w:ascii="Verdana" w:hAnsi="Verdana"/>
          <w:b/>
          <w:bCs/>
          <w:color w:val="9D2235"/>
          <w:sz w:val="22"/>
          <w:szCs w:val="22"/>
          <w:bdr w:val="none" w:sz="0" w:space="0" w:color="auto" w:frame="1"/>
        </w:rPr>
      </w:pPr>
      <w:bookmarkStart w:id="7" w:name="_ENGL_1013_Checklist"/>
      <w:bookmarkStart w:id="8" w:name="_Toc76986807"/>
      <w:bookmarkEnd w:id="7"/>
      <w:r>
        <w:rPr>
          <w:rFonts w:ascii="Verdana" w:hAnsi="Verdana"/>
          <w:b/>
          <w:bCs/>
          <w:color w:val="9D2235"/>
          <w:sz w:val="22"/>
          <w:szCs w:val="22"/>
          <w:bdr w:val="none" w:sz="0" w:space="0" w:color="auto" w:frame="1"/>
        </w:rPr>
        <w:lastRenderedPageBreak/>
        <w:t>ENGL 1013 Checklist of Items for Grading</w:t>
      </w:r>
      <w:bookmarkEnd w:id="8"/>
    </w:p>
    <w:p w14:paraId="579B9615" w14:textId="269882C7" w:rsidR="000A27A5" w:rsidRDefault="000A27A5" w:rsidP="000A27A5">
      <w:pPr>
        <w:rPr>
          <w:rFonts w:ascii="Verdana" w:hAnsi="Verdana" w:cs="Calibri"/>
          <w:b/>
          <w:bCs/>
          <w:color w:val="9D2235"/>
          <w:sz w:val="20"/>
          <w:szCs w:val="20"/>
          <w:bdr w:val="none" w:sz="0" w:space="0" w:color="auto" w:frame="1"/>
        </w:rPr>
      </w:pPr>
    </w:p>
    <w:p w14:paraId="43DDDA4B" w14:textId="164D00D5" w:rsidR="00F90106" w:rsidRPr="00F90106" w:rsidRDefault="00F90106" w:rsidP="00F90106">
      <w:pPr>
        <w:rPr>
          <w:rFonts w:ascii="Verdana" w:hAnsi="Verdana" w:cs="Calibri"/>
          <w:color w:val="000000" w:themeColor="text1"/>
          <w:sz w:val="20"/>
          <w:szCs w:val="20"/>
          <w:bdr w:val="none" w:sz="0" w:space="0" w:color="auto" w:frame="1"/>
        </w:rPr>
      </w:pPr>
      <w:r w:rsidRPr="00F90106">
        <w:rPr>
          <w:rFonts w:ascii="Verdana" w:hAnsi="Verdana" w:cs="Calibri"/>
          <w:color w:val="000000" w:themeColor="text1"/>
          <w:sz w:val="20"/>
          <w:szCs w:val="20"/>
          <w:bdr w:val="none" w:sz="0" w:space="0" w:color="auto" w:frame="1"/>
        </w:rPr>
        <w:t>Thi</w:t>
      </w:r>
      <w:r>
        <w:rPr>
          <w:rFonts w:ascii="Verdana" w:hAnsi="Verdana" w:cs="Calibri"/>
          <w:color w:val="000000" w:themeColor="text1"/>
          <w:sz w:val="20"/>
          <w:szCs w:val="20"/>
          <w:bdr w:val="none" w:sz="0" w:space="0" w:color="auto" w:frame="1"/>
        </w:rPr>
        <w:t xml:space="preserve">s checklist details all the work that you must submit in order to get a “B” in this course. If you earn a lower grade, you may have missed several of these items. If you want to earn an A, you will need to turn in some extra work. You can review the specifics in the section, </w:t>
      </w:r>
      <w:hyperlink w:anchor="_Criteria_for_Grades" w:history="1">
        <w:r w:rsidRPr="00F90106">
          <w:rPr>
            <w:rStyle w:val="Hyperlink"/>
            <w:rFonts w:ascii="Verdana" w:hAnsi="Verdana" w:cs="Calibri"/>
            <w:sz w:val="20"/>
            <w:szCs w:val="20"/>
            <w:bdr w:val="none" w:sz="0" w:space="0" w:color="auto" w:frame="1"/>
          </w:rPr>
          <w:t>Criteria for Grades</w:t>
        </w:r>
      </w:hyperlink>
      <w:r>
        <w:rPr>
          <w:rFonts w:ascii="Verdana" w:hAnsi="Verdana" w:cs="Calibri"/>
          <w:color w:val="000000" w:themeColor="text1"/>
          <w:sz w:val="20"/>
          <w:szCs w:val="20"/>
          <w:bdr w:val="none" w:sz="0" w:space="0" w:color="auto" w:frame="1"/>
        </w:rPr>
        <w:t xml:space="preserve"> </w:t>
      </w:r>
      <w:r w:rsidRPr="00EE6FF2">
        <w:rPr>
          <w:rFonts w:ascii="Verdana" w:hAnsi="Verdana" w:cs="Calibri"/>
          <w:color w:val="000000" w:themeColor="text1"/>
          <w:sz w:val="20"/>
          <w:szCs w:val="20"/>
          <w:bdr w:val="none" w:sz="0" w:space="0" w:color="auto" w:frame="1"/>
        </w:rPr>
        <w:t>(p.</w:t>
      </w:r>
      <w:r w:rsidR="00971D44" w:rsidRPr="00EE6FF2">
        <w:rPr>
          <w:rFonts w:ascii="Verdana" w:hAnsi="Verdana" w:cs="Calibri"/>
          <w:color w:val="000000" w:themeColor="text1"/>
          <w:sz w:val="20"/>
          <w:szCs w:val="20"/>
          <w:bdr w:val="none" w:sz="0" w:space="0" w:color="auto" w:frame="1"/>
        </w:rPr>
        <w:t xml:space="preserve"> </w:t>
      </w:r>
      <w:r w:rsidR="0030435B" w:rsidRPr="00EE6FF2">
        <w:rPr>
          <w:rFonts w:ascii="Verdana" w:hAnsi="Verdana" w:cs="Calibri"/>
          <w:color w:val="000000" w:themeColor="text1"/>
          <w:sz w:val="20"/>
          <w:szCs w:val="20"/>
          <w:bdr w:val="none" w:sz="0" w:space="0" w:color="auto" w:frame="1"/>
        </w:rPr>
        <w:t>3</w:t>
      </w:r>
      <w:r w:rsidRPr="00EE6FF2">
        <w:rPr>
          <w:rFonts w:ascii="Verdana" w:hAnsi="Verdana" w:cs="Calibri"/>
          <w:color w:val="000000" w:themeColor="text1"/>
          <w:sz w:val="20"/>
          <w:szCs w:val="20"/>
          <w:bdr w:val="none" w:sz="0" w:space="0" w:color="auto" w:frame="1"/>
        </w:rPr>
        <w:t>).</w:t>
      </w:r>
      <w:r>
        <w:rPr>
          <w:rFonts w:ascii="Verdana" w:hAnsi="Verdana" w:cs="Calibri"/>
          <w:color w:val="000000" w:themeColor="text1"/>
          <w:sz w:val="20"/>
          <w:szCs w:val="20"/>
          <w:bdr w:val="none" w:sz="0" w:space="0" w:color="auto" w:frame="1"/>
        </w:rPr>
        <w:t xml:space="preserve"> </w:t>
      </w:r>
    </w:p>
    <w:p w14:paraId="3FDDFCD8" w14:textId="77777777" w:rsidR="00F90106" w:rsidRDefault="00F90106" w:rsidP="000A27A5">
      <w:pPr>
        <w:rPr>
          <w:rFonts w:ascii="Verdana" w:hAnsi="Verdana" w:cs="Calibri"/>
          <w:b/>
          <w:bCs/>
          <w:color w:val="9D2235"/>
          <w:sz w:val="20"/>
          <w:szCs w:val="20"/>
          <w:bdr w:val="none" w:sz="0" w:space="0" w:color="auto" w:frame="1"/>
        </w:rPr>
      </w:pPr>
    </w:p>
    <w:p w14:paraId="06D97801" w14:textId="77777777" w:rsidR="000A27A5" w:rsidRDefault="000A27A5"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Attendance</w:t>
      </w:r>
    </w:p>
    <w:p w14:paraId="5FDD5FB4" w14:textId="77777777"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 xml:space="preserve">No more than 4 unexcused absences (MW or </w:t>
      </w:r>
      <w:proofErr w:type="spellStart"/>
      <w:r>
        <w:rPr>
          <w:rFonts w:ascii="Verdana" w:hAnsi="Verdana" w:cs="Calibri"/>
          <w:color w:val="000000" w:themeColor="text1"/>
          <w:sz w:val="20"/>
          <w:szCs w:val="20"/>
          <w:bdr w:val="none" w:sz="0" w:space="0" w:color="auto" w:frame="1"/>
        </w:rPr>
        <w:t>TTh</w:t>
      </w:r>
      <w:proofErr w:type="spellEnd"/>
      <w:r>
        <w:rPr>
          <w:rFonts w:ascii="Verdana" w:hAnsi="Verdana" w:cs="Calibri"/>
          <w:color w:val="000000" w:themeColor="text1"/>
          <w:sz w:val="20"/>
          <w:szCs w:val="20"/>
          <w:bdr w:val="none" w:sz="0" w:space="0" w:color="auto" w:frame="1"/>
        </w:rPr>
        <w:t xml:space="preserve"> sections) </w:t>
      </w:r>
    </w:p>
    <w:p w14:paraId="4AAD7613" w14:textId="77777777" w:rsidR="000A27A5" w:rsidRDefault="000A27A5" w:rsidP="000A27A5">
      <w:pPr>
        <w:pStyle w:val="ListParagraph"/>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OR</w:t>
      </w:r>
    </w:p>
    <w:p w14:paraId="7B979023" w14:textId="77777777"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No more than 6 unexcused absences (MWF sections)</w:t>
      </w:r>
    </w:p>
    <w:p w14:paraId="00819BBC" w14:textId="77777777" w:rsidR="000A27A5" w:rsidRDefault="000A27A5" w:rsidP="000A27A5">
      <w:pPr>
        <w:pStyle w:val="ListParagraph"/>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OR</w:t>
      </w:r>
    </w:p>
    <w:p w14:paraId="07402915" w14:textId="77777777" w:rsidR="000A27A5" w:rsidRPr="00EA0F2D"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No more than 4 missed discussion boards (Online sections)</w:t>
      </w:r>
    </w:p>
    <w:p w14:paraId="4374BD6E" w14:textId="77777777" w:rsidR="000A27A5" w:rsidRDefault="000A27A5" w:rsidP="000A27A5">
      <w:pPr>
        <w:rPr>
          <w:rFonts w:ascii="Verdana" w:hAnsi="Verdana" w:cs="Calibri"/>
          <w:b/>
          <w:bCs/>
          <w:color w:val="9D2235"/>
          <w:sz w:val="20"/>
          <w:szCs w:val="20"/>
          <w:bdr w:val="none" w:sz="0" w:space="0" w:color="auto" w:frame="1"/>
        </w:rPr>
      </w:pPr>
    </w:p>
    <w:p w14:paraId="70941025" w14:textId="77777777" w:rsidR="000A27A5" w:rsidRDefault="000A27A5" w:rsidP="000A27A5">
      <w:pPr>
        <w:pStyle w:val="ListParagraph"/>
        <w:numPr>
          <w:ilvl w:val="0"/>
          <w:numId w:val="7"/>
        </w:numPr>
        <w:ind w:left="360"/>
        <w:rPr>
          <w:rFonts w:ascii="Verdana" w:hAnsi="Verdana" w:cs="Calibri"/>
          <w:color w:val="000000" w:themeColor="text1"/>
          <w:sz w:val="20"/>
          <w:szCs w:val="20"/>
          <w:bdr w:val="none" w:sz="0" w:space="0" w:color="auto" w:frame="1"/>
        </w:rPr>
      </w:pPr>
      <w:r w:rsidRPr="00B0582E">
        <w:rPr>
          <w:rFonts w:ascii="Verdana" w:hAnsi="Verdana" w:cs="Calibri"/>
          <w:color w:val="000000" w:themeColor="text1"/>
          <w:sz w:val="20"/>
          <w:szCs w:val="20"/>
          <w:bdr w:val="none" w:sz="0" w:space="0" w:color="auto" w:frame="1"/>
        </w:rPr>
        <w:t>Major</w:t>
      </w:r>
      <w:r>
        <w:rPr>
          <w:rFonts w:ascii="Verdana" w:hAnsi="Verdana" w:cs="Calibri"/>
          <w:color w:val="000000" w:themeColor="text1"/>
          <w:sz w:val="20"/>
          <w:szCs w:val="20"/>
          <w:bdr w:val="none" w:sz="0" w:space="0" w:color="auto" w:frame="1"/>
        </w:rPr>
        <w:t xml:space="preserve"> Assignment 1: Summary</w:t>
      </w:r>
    </w:p>
    <w:p w14:paraId="7B3C423D" w14:textId="77777777"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Draft</w:t>
      </w:r>
    </w:p>
    <w:p w14:paraId="51C62674" w14:textId="77777777"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Peer Review</w:t>
      </w:r>
    </w:p>
    <w:p w14:paraId="39BE1991" w14:textId="0A513318"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Cover Letter + Final Submission</w:t>
      </w:r>
      <w:r w:rsidR="008B1DE2">
        <w:rPr>
          <w:rFonts w:ascii="Verdana" w:hAnsi="Verdana" w:cs="Calibri"/>
          <w:color w:val="000000" w:themeColor="text1"/>
          <w:sz w:val="20"/>
          <w:szCs w:val="20"/>
          <w:bdr w:val="none" w:sz="0" w:space="0" w:color="auto" w:frame="1"/>
        </w:rPr>
        <w:br/>
        <w:t>(Each final submission must respond to the instructor’s feedback)</w:t>
      </w:r>
    </w:p>
    <w:p w14:paraId="4CE798F5" w14:textId="77777777" w:rsidR="000A27A5" w:rsidRDefault="000A27A5" w:rsidP="000A27A5">
      <w:pPr>
        <w:pStyle w:val="ListParagraph"/>
        <w:rPr>
          <w:rFonts w:ascii="Verdana" w:hAnsi="Verdana" w:cs="Calibri"/>
          <w:color w:val="000000" w:themeColor="text1"/>
          <w:sz w:val="20"/>
          <w:szCs w:val="20"/>
          <w:bdr w:val="none" w:sz="0" w:space="0" w:color="auto" w:frame="1"/>
        </w:rPr>
      </w:pPr>
    </w:p>
    <w:p w14:paraId="6BE3BB34" w14:textId="77777777" w:rsidR="000A27A5" w:rsidRDefault="000A27A5" w:rsidP="000A27A5">
      <w:pPr>
        <w:pStyle w:val="ListParagraph"/>
        <w:numPr>
          <w:ilvl w:val="0"/>
          <w:numId w:val="7"/>
        </w:numPr>
        <w:ind w:left="360"/>
        <w:rPr>
          <w:rFonts w:ascii="Verdana" w:hAnsi="Verdana" w:cs="Calibri"/>
          <w:color w:val="000000" w:themeColor="text1"/>
          <w:sz w:val="20"/>
          <w:szCs w:val="20"/>
          <w:bdr w:val="none" w:sz="0" w:space="0" w:color="auto" w:frame="1"/>
        </w:rPr>
      </w:pPr>
      <w:r w:rsidRPr="00B0582E">
        <w:rPr>
          <w:rFonts w:ascii="Verdana" w:hAnsi="Verdana" w:cs="Calibri"/>
          <w:color w:val="000000" w:themeColor="text1"/>
          <w:sz w:val="20"/>
          <w:szCs w:val="20"/>
          <w:bdr w:val="none" w:sz="0" w:space="0" w:color="auto" w:frame="1"/>
        </w:rPr>
        <w:t>Major</w:t>
      </w:r>
      <w:r>
        <w:rPr>
          <w:rFonts w:ascii="Verdana" w:hAnsi="Verdana" w:cs="Calibri"/>
          <w:color w:val="000000" w:themeColor="text1"/>
          <w:sz w:val="20"/>
          <w:szCs w:val="20"/>
          <w:bdr w:val="none" w:sz="0" w:space="0" w:color="auto" w:frame="1"/>
        </w:rPr>
        <w:t xml:space="preserve"> Assignment 2: Rhetorical Analysis</w:t>
      </w:r>
    </w:p>
    <w:p w14:paraId="1A91AFAE" w14:textId="77777777"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Draft</w:t>
      </w:r>
    </w:p>
    <w:p w14:paraId="620D6E5D" w14:textId="77777777"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Peer Review</w:t>
      </w:r>
    </w:p>
    <w:p w14:paraId="384FE2EB" w14:textId="742BBCC8"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Cover Letter + Final Submission</w:t>
      </w:r>
      <w:r w:rsidR="008B1DE2">
        <w:rPr>
          <w:rFonts w:ascii="Verdana" w:hAnsi="Verdana" w:cs="Calibri"/>
          <w:color w:val="000000" w:themeColor="text1"/>
          <w:sz w:val="20"/>
          <w:szCs w:val="20"/>
          <w:bdr w:val="none" w:sz="0" w:space="0" w:color="auto" w:frame="1"/>
        </w:rPr>
        <w:br/>
        <w:t>(Each final submission must respond to the instructor’s feedback)</w:t>
      </w:r>
    </w:p>
    <w:p w14:paraId="6BC111E2" w14:textId="77777777" w:rsidR="000A27A5" w:rsidRDefault="000A27A5" w:rsidP="000A27A5">
      <w:pPr>
        <w:pStyle w:val="ListParagraph"/>
        <w:rPr>
          <w:rFonts w:ascii="Verdana" w:hAnsi="Verdana" w:cs="Calibri"/>
          <w:color w:val="000000" w:themeColor="text1"/>
          <w:sz w:val="20"/>
          <w:szCs w:val="20"/>
          <w:bdr w:val="none" w:sz="0" w:space="0" w:color="auto" w:frame="1"/>
        </w:rPr>
      </w:pPr>
    </w:p>
    <w:p w14:paraId="68D7F400" w14:textId="77777777" w:rsidR="000A27A5" w:rsidRDefault="000A27A5" w:rsidP="000A27A5">
      <w:pPr>
        <w:pStyle w:val="ListParagraph"/>
        <w:numPr>
          <w:ilvl w:val="0"/>
          <w:numId w:val="7"/>
        </w:numPr>
        <w:ind w:left="360"/>
        <w:rPr>
          <w:rFonts w:ascii="Verdana" w:hAnsi="Verdana" w:cs="Calibri"/>
          <w:color w:val="000000" w:themeColor="text1"/>
          <w:sz w:val="20"/>
          <w:szCs w:val="20"/>
          <w:bdr w:val="none" w:sz="0" w:space="0" w:color="auto" w:frame="1"/>
        </w:rPr>
      </w:pPr>
      <w:r w:rsidRPr="00B0582E">
        <w:rPr>
          <w:rFonts w:ascii="Verdana" w:hAnsi="Verdana" w:cs="Calibri"/>
          <w:color w:val="000000" w:themeColor="text1"/>
          <w:sz w:val="20"/>
          <w:szCs w:val="20"/>
          <w:bdr w:val="none" w:sz="0" w:space="0" w:color="auto" w:frame="1"/>
        </w:rPr>
        <w:t>Major</w:t>
      </w:r>
      <w:r>
        <w:rPr>
          <w:rFonts w:ascii="Verdana" w:hAnsi="Verdana" w:cs="Calibri"/>
          <w:color w:val="000000" w:themeColor="text1"/>
          <w:sz w:val="20"/>
          <w:szCs w:val="20"/>
          <w:bdr w:val="none" w:sz="0" w:space="0" w:color="auto" w:frame="1"/>
        </w:rPr>
        <w:t xml:space="preserve"> Assignment 3: Synthesis</w:t>
      </w:r>
    </w:p>
    <w:p w14:paraId="3FB8893A" w14:textId="77777777"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Draft</w:t>
      </w:r>
    </w:p>
    <w:p w14:paraId="25755F1F" w14:textId="77777777" w:rsidR="000A27A5" w:rsidRDefault="000A27A5" w:rsidP="00D624FA">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Peer Review</w:t>
      </w:r>
    </w:p>
    <w:p w14:paraId="22CEF511" w14:textId="1E550254" w:rsidR="000A27A5" w:rsidRDefault="000A27A5" w:rsidP="000A27A5">
      <w:pPr>
        <w:pStyle w:val="ListParagraph"/>
        <w:numPr>
          <w:ilvl w:val="1"/>
          <w:numId w:val="7"/>
        </w:numPr>
        <w:ind w:left="72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Cover Letter + Final Submission</w:t>
      </w:r>
      <w:r w:rsidR="008B1DE2">
        <w:rPr>
          <w:rFonts w:ascii="Verdana" w:hAnsi="Verdana" w:cs="Calibri"/>
          <w:color w:val="000000" w:themeColor="text1"/>
          <w:sz w:val="20"/>
          <w:szCs w:val="20"/>
          <w:bdr w:val="none" w:sz="0" w:space="0" w:color="auto" w:frame="1"/>
        </w:rPr>
        <w:br/>
        <w:t>(Each final submission must respond to the instructor’s feedback)</w:t>
      </w:r>
    </w:p>
    <w:p w14:paraId="789C479E" w14:textId="77777777" w:rsidR="000A27A5" w:rsidRDefault="000A27A5" w:rsidP="000A27A5">
      <w:pPr>
        <w:pStyle w:val="ListParagraph"/>
        <w:rPr>
          <w:rFonts w:ascii="Verdana" w:hAnsi="Verdana" w:cs="Calibri"/>
          <w:color w:val="000000" w:themeColor="text1"/>
          <w:sz w:val="20"/>
          <w:szCs w:val="20"/>
          <w:bdr w:val="none" w:sz="0" w:space="0" w:color="auto" w:frame="1"/>
        </w:rPr>
      </w:pPr>
    </w:p>
    <w:p w14:paraId="17BF19D8" w14:textId="77777777" w:rsidR="00F90106" w:rsidRDefault="00F90106" w:rsidP="000A27A5">
      <w:pPr>
        <w:pStyle w:val="ListParagraph"/>
        <w:numPr>
          <w:ilvl w:val="0"/>
          <w:numId w:val="7"/>
        </w:numPr>
        <w:ind w:left="360"/>
        <w:rPr>
          <w:rFonts w:ascii="Verdana" w:hAnsi="Verdana" w:cs="Calibri"/>
          <w:color w:val="000000" w:themeColor="text1"/>
          <w:sz w:val="20"/>
          <w:szCs w:val="20"/>
          <w:bdr w:val="none" w:sz="0" w:space="0" w:color="auto" w:frame="1"/>
        </w:rPr>
        <w:sectPr w:rsidR="00F90106" w:rsidSect="000808B7">
          <w:footerReference w:type="even"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pPr>
    </w:p>
    <w:p w14:paraId="1E746C51" w14:textId="1B9678AE"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1</w:t>
      </w:r>
    </w:p>
    <w:p w14:paraId="736C12E6" w14:textId="65242317"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2</w:t>
      </w:r>
    </w:p>
    <w:p w14:paraId="141DF998" w14:textId="10E00DEF"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3</w:t>
      </w:r>
    </w:p>
    <w:p w14:paraId="5CFCEF65" w14:textId="0EECE0F4"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4</w:t>
      </w:r>
    </w:p>
    <w:p w14:paraId="6E78D1DA" w14:textId="0764CDD0"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5</w:t>
      </w:r>
    </w:p>
    <w:p w14:paraId="2C178212" w14:textId="2A0F03E0"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6</w:t>
      </w:r>
    </w:p>
    <w:p w14:paraId="1CE5B958" w14:textId="33D1EC50"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7</w:t>
      </w:r>
    </w:p>
    <w:p w14:paraId="34041F6A" w14:textId="60BFC855"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8</w:t>
      </w:r>
    </w:p>
    <w:p w14:paraId="1D35F310" w14:textId="064CDB00" w:rsidR="000A27A5" w:rsidRDefault="000574A1" w:rsidP="008B1DE2">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9</w:t>
      </w:r>
    </w:p>
    <w:p w14:paraId="39BA6037" w14:textId="66E4CD86"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10</w:t>
      </w:r>
    </w:p>
    <w:p w14:paraId="3E09E8AF" w14:textId="04F58220"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11</w:t>
      </w:r>
    </w:p>
    <w:p w14:paraId="1D305F16" w14:textId="2D47E904" w:rsidR="000A27A5" w:rsidRDefault="000574A1" w:rsidP="008B1DE2">
      <w:pPr>
        <w:pStyle w:val="ListParagraph"/>
        <w:numPr>
          <w:ilvl w:val="0"/>
          <w:numId w:val="7"/>
        </w:numPr>
        <w:ind w:left="360" w:right="-15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12</w:t>
      </w:r>
    </w:p>
    <w:p w14:paraId="63BC9CD7" w14:textId="03195F37"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13</w:t>
      </w:r>
    </w:p>
    <w:p w14:paraId="55D9D9BE" w14:textId="1D6F2E97" w:rsidR="000A27A5"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14</w:t>
      </w:r>
    </w:p>
    <w:p w14:paraId="21832E9C" w14:textId="57EF7C91" w:rsidR="000A27A5" w:rsidRPr="00B0582E" w:rsidRDefault="000574A1" w:rsidP="000A27A5">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Weekly</w:t>
      </w:r>
      <w:r w:rsidR="000A27A5">
        <w:rPr>
          <w:rFonts w:ascii="Verdana" w:hAnsi="Verdana" w:cs="Calibri"/>
          <w:color w:val="000000" w:themeColor="text1"/>
          <w:sz w:val="20"/>
          <w:szCs w:val="20"/>
          <w:bdr w:val="none" w:sz="0" w:space="0" w:color="auto" w:frame="1"/>
        </w:rPr>
        <w:t xml:space="preserve"> Assignment 15</w:t>
      </w:r>
    </w:p>
    <w:p w14:paraId="0BA74E53" w14:textId="77777777" w:rsidR="00F90106" w:rsidRDefault="00F90106" w:rsidP="000A27A5">
      <w:pPr>
        <w:rPr>
          <w:rFonts w:ascii="Verdana" w:hAnsi="Verdana" w:cs="Calibri"/>
          <w:color w:val="000000" w:themeColor="text1"/>
          <w:sz w:val="20"/>
          <w:szCs w:val="20"/>
          <w:bdr w:val="none" w:sz="0" w:space="0" w:color="auto" w:frame="1"/>
        </w:rPr>
        <w:sectPr w:rsidR="00F90106" w:rsidSect="000808B7">
          <w:type w:val="continuous"/>
          <w:pgSz w:w="12240" w:h="15840"/>
          <w:pgMar w:top="1008" w:right="1008" w:bottom="1008" w:left="1008" w:header="720" w:footer="720" w:gutter="0"/>
          <w:cols w:num="3" w:space="720"/>
          <w:docGrid w:linePitch="360"/>
        </w:sectPr>
      </w:pPr>
    </w:p>
    <w:p w14:paraId="409FCF51" w14:textId="194F20BA" w:rsidR="000A27A5" w:rsidRPr="00B0582E" w:rsidRDefault="000A27A5" w:rsidP="000A27A5">
      <w:pPr>
        <w:rPr>
          <w:rFonts w:ascii="Verdana" w:hAnsi="Verdana" w:cs="Calibri"/>
          <w:color w:val="000000" w:themeColor="text1"/>
          <w:sz w:val="20"/>
          <w:szCs w:val="20"/>
          <w:bdr w:val="none" w:sz="0" w:space="0" w:color="auto" w:frame="1"/>
        </w:rPr>
      </w:pPr>
    </w:p>
    <w:p w14:paraId="4DE13C8D" w14:textId="77777777" w:rsidR="000A27A5" w:rsidRDefault="000A27A5" w:rsidP="00D624FA">
      <w:pPr>
        <w:pStyle w:val="ListParagraph"/>
        <w:numPr>
          <w:ilvl w:val="0"/>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Final Portfolio</w:t>
      </w:r>
    </w:p>
    <w:p w14:paraId="54DCDD2A" w14:textId="24A31930" w:rsidR="000A27A5" w:rsidRDefault="000A27A5" w:rsidP="00D624FA">
      <w:pPr>
        <w:pStyle w:val="ListParagraph"/>
        <w:numPr>
          <w:ilvl w:val="1"/>
          <w:numId w:val="7"/>
        </w:numPr>
        <w:ind w:left="270" w:firstLine="9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Course Reflection Letter</w:t>
      </w:r>
      <w:r w:rsidR="00E22957">
        <w:rPr>
          <w:rFonts w:ascii="Verdana" w:hAnsi="Verdana" w:cs="Calibri"/>
          <w:color w:val="000000" w:themeColor="text1"/>
          <w:sz w:val="20"/>
          <w:szCs w:val="20"/>
          <w:bdr w:val="none" w:sz="0" w:space="0" w:color="auto" w:frame="1"/>
        </w:rPr>
        <w:t xml:space="preserve"> </w:t>
      </w:r>
    </w:p>
    <w:p w14:paraId="381D7C56" w14:textId="77777777" w:rsidR="000A27A5" w:rsidRDefault="000A27A5" w:rsidP="00D624FA">
      <w:pPr>
        <w:pStyle w:val="ListParagraph"/>
        <w:numPr>
          <w:ilvl w:val="1"/>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Major Assignment 1 Components</w:t>
      </w:r>
    </w:p>
    <w:p w14:paraId="4F6BB943" w14:textId="77777777" w:rsidR="00D624FA" w:rsidRDefault="000A27A5" w:rsidP="00D624FA">
      <w:pPr>
        <w:pStyle w:val="ListParagraph"/>
        <w:numPr>
          <w:ilvl w:val="2"/>
          <w:numId w:val="7"/>
        </w:numPr>
        <w:ind w:left="360" w:firstLine="0"/>
        <w:rPr>
          <w:rFonts w:ascii="Verdana" w:hAnsi="Verdana" w:cs="Calibri"/>
          <w:color w:val="000000" w:themeColor="text1"/>
          <w:sz w:val="20"/>
          <w:szCs w:val="20"/>
          <w:bdr w:val="none" w:sz="0" w:space="0" w:color="auto" w:frame="1"/>
        </w:rPr>
      </w:pPr>
      <w:r w:rsidRPr="00EE6FF2">
        <w:rPr>
          <w:rFonts w:ascii="Verdana" w:hAnsi="Verdana" w:cs="Calibri"/>
          <w:color w:val="000000" w:themeColor="text1"/>
          <w:sz w:val="20"/>
          <w:szCs w:val="20"/>
          <w:bdr w:val="none" w:sz="0" w:space="0" w:color="auto" w:frame="1"/>
        </w:rPr>
        <w:t>Edited &amp; Polished Major Assignment 1: Summary</w:t>
      </w:r>
    </w:p>
    <w:p w14:paraId="19220ABB" w14:textId="42CD0CAA" w:rsidR="000A27A5" w:rsidRPr="00D624FA" w:rsidRDefault="000A27A5" w:rsidP="00D624FA">
      <w:pPr>
        <w:pStyle w:val="ListParagraph"/>
        <w:numPr>
          <w:ilvl w:val="2"/>
          <w:numId w:val="7"/>
        </w:numPr>
        <w:ind w:left="360" w:firstLine="0"/>
        <w:rPr>
          <w:rFonts w:ascii="Verdana" w:hAnsi="Verdana" w:cs="Calibri"/>
          <w:color w:val="000000" w:themeColor="text1"/>
          <w:sz w:val="20"/>
          <w:szCs w:val="20"/>
          <w:bdr w:val="none" w:sz="0" w:space="0" w:color="auto" w:frame="1"/>
        </w:rPr>
      </w:pPr>
      <w:r w:rsidRPr="00D624FA">
        <w:rPr>
          <w:rFonts w:ascii="Verdana" w:hAnsi="Verdana" w:cs="Calibri"/>
          <w:color w:val="000000" w:themeColor="text1"/>
          <w:sz w:val="20"/>
          <w:szCs w:val="20"/>
          <w:bdr w:val="none" w:sz="0" w:space="0" w:color="auto" w:frame="1"/>
        </w:rPr>
        <w:t>All drafts, peer reviews, etc. related to Major Assignment 1</w:t>
      </w:r>
    </w:p>
    <w:p w14:paraId="4A02709D" w14:textId="77777777" w:rsidR="000A27A5" w:rsidRDefault="000A27A5" w:rsidP="00D624FA">
      <w:pPr>
        <w:pStyle w:val="ListParagraph"/>
        <w:numPr>
          <w:ilvl w:val="1"/>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Major Assignment 2 Components</w:t>
      </w:r>
    </w:p>
    <w:p w14:paraId="3C9EC393" w14:textId="77777777" w:rsidR="00D624FA" w:rsidRDefault="000A27A5" w:rsidP="00D624FA">
      <w:pPr>
        <w:pStyle w:val="ListParagraph"/>
        <w:numPr>
          <w:ilvl w:val="2"/>
          <w:numId w:val="7"/>
        </w:numPr>
        <w:ind w:left="270" w:firstLine="90"/>
        <w:rPr>
          <w:rFonts w:ascii="Verdana" w:hAnsi="Verdana" w:cs="Calibri"/>
          <w:color w:val="000000" w:themeColor="text1"/>
          <w:sz w:val="20"/>
          <w:szCs w:val="20"/>
          <w:bdr w:val="none" w:sz="0" w:space="0" w:color="auto" w:frame="1"/>
        </w:rPr>
      </w:pPr>
      <w:r w:rsidRPr="00EE6FF2">
        <w:rPr>
          <w:rFonts w:ascii="Verdana" w:hAnsi="Verdana" w:cs="Calibri"/>
          <w:color w:val="000000" w:themeColor="text1"/>
          <w:sz w:val="20"/>
          <w:szCs w:val="20"/>
          <w:bdr w:val="none" w:sz="0" w:space="0" w:color="auto" w:frame="1"/>
        </w:rPr>
        <w:t>Edited &amp; Polished Major Assignment 2: Rhetorical Analysis</w:t>
      </w:r>
    </w:p>
    <w:p w14:paraId="5758E65F" w14:textId="5F14D0E5" w:rsidR="000A27A5" w:rsidRPr="00D624FA" w:rsidRDefault="000A27A5" w:rsidP="00D624FA">
      <w:pPr>
        <w:pStyle w:val="ListParagraph"/>
        <w:numPr>
          <w:ilvl w:val="2"/>
          <w:numId w:val="7"/>
        </w:numPr>
        <w:ind w:left="270" w:firstLine="90"/>
        <w:rPr>
          <w:rFonts w:ascii="Verdana" w:hAnsi="Verdana" w:cs="Calibri"/>
          <w:color w:val="000000" w:themeColor="text1"/>
          <w:sz w:val="20"/>
          <w:szCs w:val="20"/>
          <w:bdr w:val="none" w:sz="0" w:space="0" w:color="auto" w:frame="1"/>
        </w:rPr>
      </w:pPr>
      <w:r w:rsidRPr="00D624FA">
        <w:rPr>
          <w:rFonts w:ascii="Verdana" w:hAnsi="Verdana" w:cs="Calibri"/>
          <w:color w:val="000000" w:themeColor="text1"/>
          <w:sz w:val="20"/>
          <w:szCs w:val="20"/>
          <w:bdr w:val="none" w:sz="0" w:space="0" w:color="auto" w:frame="1"/>
        </w:rPr>
        <w:t>All drafts, peer reviews, etc. related to Major Assignment 2</w:t>
      </w:r>
    </w:p>
    <w:p w14:paraId="088AB60A" w14:textId="77777777" w:rsidR="000A27A5" w:rsidRDefault="000A27A5" w:rsidP="00D624FA">
      <w:pPr>
        <w:pStyle w:val="ListParagraph"/>
        <w:numPr>
          <w:ilvl w:val="1"/>
          <w:numId w:val="7"/>
        </w:numPr>
        <w:ind w:left="360"/>
        <w:rPr>
          <w:rFonts w:ascii="Verdana" w:hAnsi="Verdana" w:cs="Calibri"/>
          <w:color w:val="000000" w:themeColor="text1"/>
          <w:sz w:val="20"/>
          <w:szCs w:val="20"/>
          <w:bdr w:val="none" w:sz="0" w:space="0" w:color="auto" w:frame="1"/>
        </w:rPr>
      </w:pPr>
      <w:r>
        <w:rPr>
          <w:rFonts w:ascii="Verdana" w:hAnsi="Verdana" w:cs="Calibri"/>
          <w:color w:val="000000" w:themeColor="text1"/>
          <w:sz w:val="20"/>
          <w:szCs w:val="20"/>
          <w:bdr w:val="none" w:sz="0" w:space="0" w:color="auto" w:frame="1"/>
        </w:rPr>
        <w:t>Major Assignment 3 Components</w:t>
      </w:r>
    </w:p>
    <w:p w14:paraId="48246E1D" w14:textId="77777777" w:rsidR="00D624FA" w:rsidRDefault="000A27A5" w:rsidP="00D624FA">
      <w:pPr>
        <w:pStyle w:val="ListParagraph"/>
        <w:numPr>
          <w:ilvl w:val="2"/>
          <w:numId w:val="7"/>
        </w:numPr>
        <w:ind w:left="360" w:firstLine="0"/>
        <w:rPr>
          <w:rFonts w:ascii="Verdana" w:hAnsi="Verdana" w:cs="Calibri"/>
          <w:color w:val="000000" w:themeColor="text1"/>
          <w:sz w:val="20"/>
          <w:szCs w:val="20"/>
          <w:bdr w:val="none" w:sz="0" w:space="0" w:color="auto" w:frame="1"/>
        </w:rPr>
      </w:pPr>
      <w:r w:rsidRPr="00EE6FF2">
        <w:rPr>
          <w:rFonts w:ascii="Verdana" w:hAnsi="Verdana" w:cs="Calibri"/>
          <w:color w:val="000000" w:themeColor="text1"/>
          <w:sz w:val="20"/>
          <w:szCs w:val="20"/>
          <w:bdr w:val="none" w:sz="0" w:space="0" w:color="auto" w:frame="1"/>
        </w:rPr>
        <w:t>Edited &amp; Polished Major Assignment 3: Synthesis</w:t>
      </w:r>
    </w:p>
    <w:p w14:paraId="5FB74E61" w14:textId="77777777" w:rsidR="00B6596C" w:rsidRDefault="000A27A5" w:rsidP="00B6596C">
      <w:pPr>
        <w:pStyle w:val="ListParagraph"/>
        <w:numPr>
          <w:ilvl w:val="2"/>
          <w:numId w:val="7"/>
        </w:numPr>
        <w:ind w:left="360" w:firstLine="0"/>
        <w:rPr>
          <w:rFonts w:ascii="Verdana" w:hAnsi="Verdana" w:cs="Calibri"/>
          <w:color w:val="000000" w:themeColor="text1"/>
          <w:sz w:val="20"/>
          <w:szCs w:val="20"/>
          <w:bdr w:val="none" w:sz="0" w:space="0" w:color="auto" w:frame="1"/>
        </w:rPr>
      </w:pPr>
      <w:r w:rsidRPr="00D624FA">
        <w:rPr>
          <w:rFonts w:ascii="Verdana" w:hAnsi="Verdana" w:cs="Calibri"/>
          <w:color w:val="000000" w:themeColor="text1"/>
          <w:sz w:val="20"/>
          <w:szCs w:val="20"/>
          <w:bdr w:val="none" w:sz="0" w:space="0" w:color="auto" w:frame="1"/>
        </w:rPr>
        <w:t>All drafts, peer reviews, etc. related to Major Assignment 3</w:t>
      </w:r>
    </w:p>
    <w:p w14:paraId="365E9616" w14:textId="77777777" w:rsidR="00B6596C" w:rsidRDefault="00B6596C" w:rsidP="00B6596C">
      <w:pPr>
        <w:pStyle w:val="ListParagraph"/>
        <w:rPr>
          <w:rFonts w:ascii="Verdana" w:hAnsi="Verdana" w:cs="Calibri"/>
          <w:color w:val="000000" w:themeColor="text1"/>
          <w:sz w:val="20"/>
          <w:szCs w:val="20"/>
          <w:bdr w:val="none" w:sz="0" w:space="0" w:color="auto" w:frame="1"/>
        </w:rPr>
      </w:pPr>
    </w:p>
    <w:p w14:paraId="055A853D" w14:textId="77777777" w:rsidR="00B6596C" w:rsidRPr="00B6596C" w:rsidRDefault="00B6596C" w:rsidP="00B6596C">
      <w:pPr>
        <w:pStyle w:val="ListParagraph"/>
        <w:numPr>
          <w:ilvl w:val="0"/>
          <w:numId w:val="7"/>
        </w:numPr>
        <w:ind w:left="360"/>
        <w:rPr>
          <w:rFonts w:ascii="Verdana" w:hAnsi="Verdana" w:cs="Calibri"/>
          <w:color w:val="000000" w:themeColor="text1"/>
          <w:sz w:val="20"/>
          <w:szCs w:val="20"/>
          <w:bdr w:val="none" w:sz="0" w:space="0" w:color="auto" w:frame="1"/>
        </w:rPr>
      </w:pPr>
      <w:r w:rsidRPr="00B6596C">
        <w:rPr>
          <w:rFonts w:ascii="Verdana" w:hAnsi="Verdana"/>
          <w:sz w:val="20"/>
          <w:szCs w:val="20"/>
        </w:rPr>
        <w:t>"Let's Reach for an A!" (You need to have made a good faith attempt for 2 of the 3 major assignments.)</w:t>
      </w:r>
    </w:p>
    <w:p w14:paraId="6A073BA7" w14:textId="77777777" w:rsidR="00B6596C" w:rsidRPr="00B6596C" w:rsidRDefault="00B6596C" w:rsidP="00B6596C">
      <w:pPr>
        <w:pStyle w:val="ListParagraph"/>
        <w:numPr>
          <w:ilvl w:val="1"/>
          <w:numId w:val="7"/>
        </w:numPr>
        <w:ind w:left="720"/>
        <w:rPr>
          <w:rFonts w:ascii="Verdana" w:hAnsi="Verdana" w:cs="Calibri"/>
          <w:color w:val="000000" w:themeColor="text1"/>
          <w:sz w:val="20"/>
          <w:szCs w:val="20"/>
          <w:bdr w:val="none" w:sz="0" w:space="0" w:color="auto" w:frame="1"/>
        </w:rPr>
      </w:pPr>
      <w:r w:rsidRPr="00B6596C">
        <w:rPr>
          <w:rFonts w:ascii="Verdana" w:hAnsi="Verdana"/>
          <w:sz w:val="20"/>
          <w:szCs w:val="20"/>
        </w:rPr>
        <w:t>Major Assignment 1: Summary</w:t>
      </w:r>
    </w:p>
    <w:p w14:paraId="0E2BB0FC" w14:textId="77777777" w:rsidR="00B6596C" w:rsidRPr="00B6596C" w:rsidRDefault="00B6596C" w:rsidP="00B6596C">
      <w:pPr>
        <w:pStyle w:val="ListParagraph"/>
        <w:numPr>
          <w:ilvl w:val="1"/>
          <w:numId w:val="7"/>
        </w:numPr>
        <w:ind w:left="720"/>
        <w:rPr>
          <w:rFonts w:ascii="Verdana" w:hAnsi="Verdana" w:cs="Calibri"/>
          <w:color w:val="000000" w:themeColor="text1"/>
          <w:sz w:val="20"/>
          <w:szCs w:val="20"/>
          <w:bdr w:val="none" w:sz="0" w:space="0" w:color="auto" w:frame="1"/>
        </w:rPr>
      </w:pPr>
      <w:r w:rsidRPr="00B6596C">
        <w:rPr>
          <w:rFonts w:ascii="Verdana" w:hAnsi="Verdana"/>
          <w:sz w:val="20"/>
          <w:szCs w:val="20"/>
        </w:rPr>
        <w:t>Major Assignment 2: Rhetorical Analysis</w:t>
      </w:r>
    </w:p>
    <w:p w14:paraId="09D0B137" w14:textId="1762DE92" w:rsidR="000A27A5" w:rsidRPr="00B6596C" w:rsidRDefault="00B6596C" w:rsidP="00B6596C">
      <w:pPr>
        <w:pStyle w:val="ListParagraph"/>
        <w:numPr>
          <w:ilvl w:val="1"/>
          <w:numId w:val="7"/>
        </w:numPr>
        <w:ind w:left="720"/>
        <w:rPr>
          <w:rFonts w:ascii="Verdana" w:hAnsi="Verdana" w:cs="Calibri"/>
          <w:color w:val="000000" w:themeColor="text1"/>
          <w:sz w:val="20"/>
          <w:szCs w:val="20"/>
          <w:bdr w:val="none" w:sz="0" w:space="0" w:color="auto" w:frame="1"/>
        </w:rPr>
      </w:pPr>
      <w:r w:rsidRPr="00B6596C">
        <w:rPr>
          <w:rFonts w:ascii="Verdana" w:hAnsi="Verdana"/>
          <w:sz w:val="20"/>
          <w:szCs w:val="20"/>
        </w:rPr>
        <w:t>Major Assignment 3: Synthesis</w:t>
      </w:r>
    </w:p>
    <w:p w14:paraId="262B3D42" w14:textId="77777777" w:rsidR="000A27A5" w:rsidRDefault="000A27A5" w:rsidP="000A27A5">
      <w:pPr>
        <w:rPr>
          <w:rFonts w:ascii="Verdana" w:hAnsi="Verdana" w:cs="Calibri"/>
          <w:b/>
          <w:bCs/>
          <w:color w:val="9D2235"/>
          <w:sz w:val="20"/>
          <w:szCs w:val="20"/>
          <w:bdr w:val="none" w:sz="0" w:space="0" w:color="auto" w:frame="1"/>
        </w:rPr>
      </w:pPr>
      <w:r>
        <w:rPr>
          <w:rFonts w:ascii="Verdana" w:hAnsi="Verdana" w:cs="Calibri"/>
          <w:b/>
          <w:bCs/>
          <w:color w:val="9D2235"/>
          <w:sz w:val="20"/>
          <w:szCs w:val="20"/>
          <w:bdr w:val="none" w:sz="0" w:space="0" w:color="auto" w:frame="1"/>
        </w:rPr>
        <w:br w:type="page"/>
      </w:r>
    </w:p>
    <w:p w14:paraId="029E91CC" w14:textId="042637AF" w:rsidR="00563C50" w:rsidRPr="00B27F10" w:rsidRDefault="00563C50" w:rsidP="00B27F10">
      <w:pPr>
        <w:pStyle w:val="Heading2"/>
        <w:rPr>
          <w:rFonts w:ascii="Verdana" w:hAnsi="Verdana"/>
          <w:b/>
          <w:bCs/>
          <w:color w:val="9D2235"/>
          <w:sz w:val="22"/>
          <w:szCs w:val="22"/>
        </w:rPr>
      </w:pPr>
      <w:bookmarkStart w:id="11" w:name="_ENGL_1023_Checklist"/>
      <w:bookmarkStart w:id="12" w:name="_Toc76986808"/>
      <w:bookmarkEnd w:id="11"/>
      <w:r w:rsidRPr="00B27F10">
        <w:rPr>
          <w:rFonts w:ascii="Verdana" w:hAnsi="Verdana"/>
          <w:b/>
          <w:bCs/>
          <w:color w:val="9D2235"/>
          <w:sz w:val="22"/>
          <w:szCs w:val="22"/>
        </w:rPr>
        <w:lastRenderedPageBreak/>
        <w:t>Frequently Asked and Un-Asked Questions</w:t>
      </w:r>
      <w:bookmarkEnd w:id="12"/>
    </w:p>
    <w:p w14:paraId="4932DC5C" w14:textId="77777777" w:rsidR="00D06F38" w:rsidRPr="00A33566" w:rsidRDefault="00D06F38" w:rsidP="00563C50">
      <w:pPr>
        <w:autoSpaceDE w:val="0"/>
        <w:autoSpaceDN w:val="0"/>
        <w:adjustRightInd w:val="0"/>
        <w:rPr>
          <w:rFonts w:ascii="Verdana" w:hAnsi="Verdana"/>
          <w:b/>
          <w:bCs/>
          <w:color w:val="9D2235"/>
          <w:sz w:val="20"/>
          <w:szCs w:val="20"/>
        </w:rPr>
      </w:pPr>
    </w:p>
    <w:p w14:paraId="184BF73C" w14:textId="77777777" w:rsidR="00563C50" w:rsidRPr="00D63DB4" w:rsidRDefault="00563C50" w:rsidP="00563C50">
      <w:pPr>
        <w:pStyle w:val="ListParagraph"/>
        <w:numPr>
          <w:ilvl w:val="0"/>
          <w:numId w:val="1"/>
        </w:numPr>
        <w:autoSpaceDE w:val="0"/>
        <w:autoSpaceDN w:val="0"/>
        <w:adjustRightInd w:val="0"/>
        <w:rPr>
          <w:rFonts w:ascii="Verdana" w:hAnsi="Verdana"/>
          <w:b/>
          <w:bCs/>
          <w:sz w:val="20"/>
          <w:szCs w:val="20"/>
        </w:rPr>
      </w:pPr>
      <w:r w:rsidRPr="00D63DB4">
        <w:rPr>
          <w:rFonts w:ascii="Verdana" w:hAnsi="Verdana"/>
          <w:b/>
          <w:bCs/>
          <w:sz w:val="20"/>
          <w:szCs w:val="20"/>
        </w:rPr>
        <w:t xml:space="preserve">Why doesn’t this class use the normal grading system? </w:t>
      </w:r>
    </w:p>
    <w:p w14:paraId="35586E26"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The default “A” to “F” grading system often unfairly penalizes students who haven’t been trained in or brought up working with Edited American English. As recognized by the Conference on College Composition and Communication’s resolution on Students’ Right to their Own Language, students come into the university with a dialect and style that is representative of their individual background, culture, and style. Students should feel comfortable writing and existing at the University of Arkansas in ways that are authentic to their individual identities. Being a good writer and using Edited American English are two different things; in our courses, we have chosen to not penalize students for their lack of skill in an often-arbitrarily standardized version of American English. Students should be comfortable being and writing themselves at the U of A. </w:t>
      </w:r>
    </w:p>
    <w:p w14:paraId="1C867EE0" w14:textId="77777777" w:rsidR="00563C50" w:rsidRPr="00D63DB4" w:rsidRDefault="00563C50" w:rsidP="00563C50">
      <w:pPr>
        <w:autoSpaceDE w:val="0"/>
        <w:autoSpaceDN w:val="0"/>
        <w:adjustRightInd w:val="0"/>
        <w:ind w:left="360"/>
        <w:rPr>
          <w:rFonts w:ascii="Verdana" w:hAnsi="Verdana"/>
          <w:sz w:val="20"/>
          <w:szCs w:val="20"/>
        </w:rPr>
      </w:pPr>
    </w:p>
    <w:p w14:paraId="6EBE0D65" w14:textId="77777777" w:rsidR="00563C50" w:rsidRPr="00D63DB4" w:rsidRDefault="00563C50" w:rsidP="00563C50">
      <w:pPr>
        <w:pStyle w:val="ListParagraph"/>
        <w:numPr>
          <w:ilvl w:val="0"/>
          <w:numId w:val="1"/>
        </w:numPr>
        <w:autoSpaceDE w:val="0"/>
        <w:autoSpaceDN w:val="0"/>
        <w:adjustRightInd w:val="0"/>
        <w:rPr>
          <w:rFonts w:ascii="Verdana" w:hAnsi="Verdana"/>
          <w:b/>
          <w:bCs/>
          <w:sz w:val="20"/>
          <w:szCs w:val="20"/>
        </w:rPr>
      </w:pPr>
      <w:r w:rsidRPr="00D63DB4">
        <w:rPr>
          <w:rFonts w:ascii="Verdana" w:hAnsi="Verdana"/>
          <w:b/>
          <w:bCs/>
          <w:sz w:val="20"/>
          <w:szCs w:val="20"/>
        </w:rPr>
        <w:t>Since we don’t get grades on papers, does that mean I don’t have to write good papers?</w:t>
      </w:r>
    </w:p>
    <w:p w14:paraId="0C14DA79"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You will still be required to write papers that meet the requirements of the course. If you’re asked to write an analysis, you can’t submit a parody. If you’re asked to submit a grant proposal, you can’t write an essay. You are expected and required to learn the genres taught in a given course. You are not, however, expected to write in Edited American English or in a style that reflects Edited American English. You can take risks in your papers, and you can reflect your own personal style in your papers, but you can’t opt to not complete your papers as assigned. </w:t>
      </w:r>
    </w:p>
    <w:p w14:paraId="170E1453" w14:textId="77777777" w:rsidR="00563C50" w:rsidRPr="00D63DB4" w:rsidRDefault="00563C50" w:rsidP="00563C50">
      <w:pPr>
        <w:autoSpaceDE w:val="0"/>
        <w:autoSpaceDN w:val="0"/>
        <w:adjustRightInd w:val="0"/>
        <w:ind w:left="360"/>
        <w:rPr>
          <w:rFonts w:ascii="Verdana" w:hAnsi="Verdana"/>
          <w:sz w:val="20"/>
          <w:szCs w:val="20"/>
        </w:rPr>
      </w:pPr>
    </w:p>
    <w:p w14:paraId="122E68C1" w14:textId="77777777" w:rsidR="00563C50" w:rsidRPr="00D63DB4" w:rsidRDefault="00563C50" w:rsidP="00563C50">
      <w:pPr>
        <w:pStyle w:val="ListParagraph"/>
        <w:numPr>
          <w:ilvl w:val="0"/>
          <w:numId w:val="1"/>
        </w:numPr>
        <w:autoSpaceDE w:val="0"/>
        <w:autoSpaceDN w:val="0"/>
        <w:adjustRightInd w:val="0"/>
        <w:rPr>
          <w:rFonts w:ascii="Verdana" w:hAnsi="Verdana"/>
          <w:b/>
          <w:bCs/>
          <w:sz w:val="20"/>
          <w:szCs w:val="20"/>
        </w:rPr>
      </w:pPr>
      <w:r w:rsidRPr="00D63DB4">
        <w:rPr>
          <w:rFonts w:ascii="Verdana" w:hAnsi="Verdana"/>
          <w:b/>
          <w:bCs/>
          <w:sz w:val="20"/>
          <w:szCs w:val="20"/>
        </w:rPr>
        <w:t>Since we don’t get grades on papers, does that mean we won’t learn how to write proper English?</w:t>
      </w:r>
    </w:p>
    <w:p w14:paraId="19757B39"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Just because you’re not getting your paper graded based on Edited American English doesn’t mean your papers won’t be good or they won’t be in “proper” English. The dirty secret of language is that there is no “proper” form of any given living language. Language usage and conventions evolve over time based on changes in societies and cultures. There are flavors of English, but no better or best English. Any attempt to make a single form of English out to be the “proper” or “best” English cannot be supported by linguistics or even at many times common sense. </w:t>
      </w:r>
    </w:p>
    <w:p w14:paraId="4B04FBA5" w14:textId="77777777" w:rsidR="00563C50" w:rsidRPr="00D63DB4" w:rsidRDefault="00563C50" w:rsidP="00563C50">
      <w:pPr>
        <w:autoSpaceDE w:val="0"/>
        <w:autoSpaceDN w:val="0"/>
        <w:adjustRightInd w:val="0"/>
        <w:ind w:left="360"/>
        <w:rPr>
          <w:rFonts w:ascii="Verdana" w:hAnsi="Verdana"/>
          <w:sz w:val="20"/>
          <w:szCs w:val="20"/>
        </w:rPr>
      </w:pPr>
    </w:p>
    <w:p w14:paraId="1936BCCA"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Students who are looking to master Edited American English will be able to pursue that goal during the course, even though it isn’t a requirement or the primary focus of the course. The writing approaches and techniques we learn will be broadly applicable across your coursework and future professional writing activities. </w:t>
      </w:r>
    </w:p>
    <w:p w14:paraId="63F54EAC" w14:textId="77777777" w:rsidR="00563C50" w:rsidRPr="00D63DB4" w:rsidRDefault="00563C50" w:rsidP="00563C50">
      <w:pPr>
        <w:autoSpaceDE w:val="0"/>
        <w:autoSpaceDN w:val="0"/>
        <w:adjustRightInd w:val="0"/>
        <w:ind w:left="360"/>
        <w:rPr>
          <w:rFonts w:ascii="Verdana" w:hAnsi="Verdana"/>
          <w:sz w:val="20"/>
          <w:szCs w:val="20"/>
        </w:rPr>
      </w:pPr>
    </w:p>
    <w:p w14:paraId="54D80CA7" w14:textId="77777777" w:rsidR="00563C50" w:rsidRPr="00D63DB4" w:rsidRDefault="00563C50" w:rsidP="00563C50">
      <w:pPr>
        <w:pStyle w:val="ListParagraph"/>
        <w:numPr>
          <w:ilvl w:val="0"/>
          <w:numId w:val="1"/>
        </w:numPr>
        <w:autoSpaceDE w:val="0"/>
        <w:autoSpaceDN w:val="0"/>
        <w:adjustRightInd w:val="0"/>
        <w:rPr>
          <w:rFonts w:ascii="Verdana" w:hAnsi="Verdana"/>
          <w:b/>
          <w:bCs/>
          <w:sz w:val="20"/>
          <w:szCs w:val="20"/>
        </w:rPr>
      </w:pPr>
      <w:r w:rsidRPr="00D63DB4">
        <w:rPr>
          <w:rFonts w:ascii="Verdana" w:hAnsi="Verdana"/>
          <w:b/>
          <w:bCs/>
          <w:sz w:val="20"/>
          <w:szCs w:val="20"/>
        </w:rPr>
        <w:t xml:space="preserve"> Is this class easier because we don’t get A-F grades on papers?</w:t>
      </w:r>
    </w:p>
    <w:p w14:paraId="7F6A3948"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Absolutely not! This class is probably going to be harder than any writing course you’ve taken before that didn’t have a grading contract. There are no shortcuts in this course, and there is no easy road to passing. This course is designed from front to back to have you writing every single week, revising that writing as you go through the semester, and polishing that writing and your ideas into a final portfolio at the end of the semester. Like any other skill or craft, writing must be practiced </w:t>
      </w:r>
      <w:proofErr w:type="gramStart"/>
      <w:r w:rsidRPr="00D63DB4">
        <w:rPr>
          <w:rFonts w:ascii="Verdana" w:hAnsi="Verdana"/>
          <w:sz w:val="20"/>
          <w:szCs w:val="20"/>
        </w:rPr>
        <w:t>to be</w:t>
      </w:r>
      <w:proofErr w:type="gramEnd"/>
      <w:r w:rsidRPr="00D63DB4">
        <w:rPr>
          <w:rFonts w:ascii="Verdana" w:hAnsi="Verdana"/>
          <w:sz w:val="20"/>
          <w:szCs w:val="20"/>
        </w:rPr>
        <w:t xml:space="preserve"> improved, and you’ll be practicing your writing all semester long. There are no shortcuts. </w:t>
      </w:r>
    </w:p>
    <w:p w14:paraId="29247E76" w14:textId="77777777" w:rsidR="00563C50" w:rsidRPr="00D63DB4" w:rsidRDefault="00563C50" w:rsidP="00563C50">
      <w:pPr>
        <w:autoSpaceDE w:val="0"/>
        <w:autoSpaceDN w:val="0"/>
        <w:adjustRightInd w:val="0"/>
        <w:ind w:left="360"/>
        <w:rPr>
          <w:rFonts w:ascii="Verdana" w:hAnsi="Verdana"/>
          <w:sz w:val="20"/>
          <w:szCs w:val="20"/>
        </w:rPr>
      </w:pPr>
    </w:p>
    <w:p w14:paraId="78143FB8" w14:textId="77777777" w:rsidR="00563C50" w:rsidRPr="00D63DB4" w:rsidRDefault="00563C50" w:rsidP="00563C50">
      <w:pPr>
        <w:pStyle w:val="ListParagraph"/>
        <w:numPr>
          <w:ilvl w:val="0"/>
          <w:numId w:val="1"/>
        </w:numPr>
        <w:autoSpaceDE w:val="0"/>
        <w:autoSpaceDN w:val="0"/>
        <w:adjustRightInd w:val="0"/>
        <w:rPr>
          <w:rFonts w:ascii="Verdana" w:hAnsi="Verdana"/>
          <w:b/>
          <w:bCs/>
          <w:sz w:val="20"/>
          <w:szCs w:val="20"/>
        </w:rPr>
      </w:pPr>
      <w:r w:rsidRPr="00D63DB4">
        <w:rPr>
          <w:rFonts w:ascii="Verdana" w:hAnsi="Verdana"/>
          <w:b/>
          <w:bCs/>
          <w:sz w:val="20"/>
          <w:szCs w:val="20"/>
        </w:rPr>
        <w:t xml:space="preserve">If the default grade is “B,” doesn’t this course lead to grade inflation and other problems? </w:t>
      </w:r>
    </w:p>
    <w:p w14:paraId="3BDD614B"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Not really. If you look at the course syllabus, you have to complete every single assignment on-time and as required while also regularly attending the class. Those individual assignments will be revised at least once based on peer or instructor feedback and will be polished before final submission at the end of the semester. Skipping just one assignment will give you a “D” in the course and being late on one assignment will earn you a “C.” If anything, this arrangement effectively raises the quality of work expected of you versus a traditional grading system. </w:t>
      </w:r>
    </w:p>
    <w:p w14:paraId="36EA4001" w14:textId="77777777" w:rsidR="00563C50" w:rsidRPr="00D63DB4" w:rsidRDefault="00563C50" w:rsidP="00563C50">
      <w:pPr>
        <w:autoSpaceDE w:val="0"/>
        <w:autoSpaceDN w:val="0"/>
        <w:adjustRightInd w:val="0"/>
        <w:ind w:left="360"/>
        <w:rPr>
          <w:rFonts w:ascii="Verdana" w:hAnsi="Verdana"/>
          <w:sz w:val="20"/>
          <w:szCs w:val="20"/>
        </w:rPr>
      </w:pPr>
    </w:p>
    <w:p w14:paraId="53A64453" w14:textId="77777777" w:rsidR="00563C50" w:rsidRPr="00D63DB4" w:rsidRDefault="00563C50" w:rsidP="00563C50">
      <w:pPr>
        <w:pStyle w:val="ListParagraph"/>
        <w:numPr>
          <w:ilvl w:val="0"/>
          <w:numId w:val="1"/>
        </w:numPr>
        <w:autoSpaceDE w:val="0"/>
        <w:autoSpaceDN w:val="0"/>
        <w:adjustRightInd w:val="0"/>
        <w:rPr>
          <w:rFonts w:ascii="Verdana" w:hAnsi="Verdana"/>
          <w:b/>
          <w:bCs/>
          <w:sz w:val="20"/>
          <w:szCs w:val="20"/>
        </w:rPr>
      </w:pPr>
      <w:r w:rsidRPr="00D63DB4">
        <w:rPr>
          <w:rFonts w:ascii="Verdana" w:hAnsi="Verdana"/>
          <w:b/>
          <w:bCs/>
          <w:sz w:val="20"/>
          <w:szCs w:val="20"/>
        </w:rPr>
        <w:lastRenderedPageBreak/>
        <w:t>What if I want to learn Edited American English? Doesn’t this course prevent me from doing that?</w:t>
      </w:r>
    </w:p>
    <w:p w14:paraId="2C97F573"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In this course, we separate good writing from a specific dialect of English. The purpose of this course is not first-and-foremost to teach Edited American English, but to teach students the skills and strategies they need to write effectively in the university and elsewhere. If a student wishes to pursue a mastery of Edited American English, however, that is something they can work on with instructor support during the course. In addition, there are advanced writing courses at the university that address style, grammar, and genre within professional and workplace settings. These courses include ENGL 2003 Advanced Composition, ENGL 2013 Essay Writing, ENGL 3053 Technical and Professional Writing, and ENGL 4003 Style and Grammar for Professional Writers. </w:t>
      </w:r>
    </w:p>
    <w:p w14:paraId="5CB019B0" w14:textId="77777777" w:rsidR="00563C50" w:rsidRPr="00D63DB4" w:rsidRDefault="00563C50" w:rsidP="00563C50">
      <w:pPr>
        <w:autoSpaceDE w:val="0"/>
        <w:autoSpaceDN w:val="0"/>
        <w:adjustRightInd w:val="0"/>
        <w:ind w:left="360"/>
        <w:rPr>
          <w:rFonts w:ascii="Verdana" w:hAnsi="Verdana"/>
          <w:sz w:val="20"/>
          <w:szCs w:val="20"/>
        </w:rPr>
      </w:pPr>
    </w:p>
    <w:p w14:paraId="6AD657C4" w14:textId="77777777" w:rsidR="00563C50" w:rsidRPr="00D63DB4" w:rsidRDefault="00563C50" w:rsidP="00563C50">
      <w:pPr>
        <w:pStyle w:val="ListParagraph"/>
        <w:numPr>
          <w:ilvl w:val="0"/>
          <w:numId w:val="1"/>
        </w:numPr>
        <w:autoSpaceDE w:val="0"/>
        <w:autoSpaceDN w:val="0"/>
        <w:adjustRightInd w:val="0"/>
        <w:rPr>
          <w:rFonts w:ascii="Verdana" w:hAnsi="Verdana"/>
          <w:b/>
          <w:bCs/>
          <w:sz w:val="20"/>
          <w:szCs w:val="20"/>
        </w:rPr>
      </w:pPr>
      <w:r w:rsidRPr="00D63DB4">
        <w:rPr>
          <w:rFonts w:ascii="Verdana" w:hAnsi="Verdana"/>
          <w:b/>
          <w:bCs/>
          <w:sz w:val="20"/>
          <w:szCs w:val="20"/>
        </w:rPr>
        <w:t>If I’m not learning Edited American English, then why is this course required and why do I have to take it?</w:t>
      </w:r>
    </w:p>
    <w:p w14:paraId="3BF1EA72" w14:textId="77777777" w:rsidR="00563C50" w:rsidRPr="00D63DB4" w:rsidRDefault="00563C50" w:rsidP="00563C50">
      <w:pPr>
        <w:autoSpaceDE w:val="0"/>
        <w:autoSpaceDN w:val="0"/>
        <w:adjustRightInd w:val="0"/>
        <w:ind w:left="360"/>
        <w:rPr>
          <w:rFonts w:ascii="Verdana" w:hAnsi="Verdana"/>
          <w:sz w:val="20"/>
          <w:szCs w:val="20"/>
        </w:rPr>
      </w:pPr>
      <w:r w:rsidRPr="00D63DB4">
        <w:rPr>
          <w:rFonts w:ascii="Verdana" w:hAnsi="Verdana"/>
          <w:sz w:val="20"/>
          <w:szCs w:val="20"/>
        </w:rPr>
        <w:t xml:space="preserve">We want to stress that Composition 1 and 2 have never been about learning Edited American English. </w:t>
      </w:r>
      <w:r>
        <w:rPr>
          <w:rFonts w:ascii="Verdana" w:hAnsi="Verdana"/>
          <w:sz w:val="20"/>
          <w:szCs w:val="20"/>
        </w:rPr>
        <w:t>T</w:t>
      </w:r>
      <w:r w:rsidRPr="00D63DB4">
        <w:rPr>
          <w:rFonts w:ascii="Verdana" w:hAnsi="Verdana"/>
          <w:sz w:val="20"/>
          <w:szCs w:val="20"/>
        </w:rPr>
        <w:t xml:space="preserve">he course </w:t>
      </w:r>
      <w:r>
        <w:rPr>
          <w:rFonts w:ascii="Verdana" w:hAnsi="Verdana"/>
          <w:sz w:val="20"/>
          <w:szCs w:val="20"/>
        </w:rPr>
        <w:t xml:space="preserve">focuses </w:t>
      </w:r>
      <w:r w:rsidRPr="00D63DB4">
        <w:rPr>
          <w:rFonts w:ascii="Verdana" w:hAnsi="Verdana"/>
          <w:sz w:val="20"/>
          <w:szCs w:val="20"/>
        </w:rPr>
        <w:t xml:space="preserve">on larger concerns </w:t>
      </w:r>
      <w:r>
        <w:rPr>
          <w:rFonts w:ascii="Verdana" w:hAnsi="Verdana"/>
          <w:sz w:val="20"/>
          <w:szCs w:val="20"/>
        </w:rPr>
        <w:t xml:space="preserve">in </w:t>
      </w:r>
      <w:r w:rsidRPr="00D63DB4">
        <w:rPr>
          <w:rFonts w:ascii="Verdana" w:hAnsi="Verdana"/>
          <w:sz w:val="20"/>
          <w:szCs w:val="20"/>
        </w:rPr>
        <w:t xml:space="preserve">the writing process. The general education outcomes </w:t>
      </w:r>
      <w:r>
        <w:rPr>
          <w:rFonts w:ascii="Verdana" w:hAnsi="Verdana"/>
          <w:sz w:val="20"/>
          <w:szCs w:val="20"/>
        </w:rPr>
        <w:t>of</w:t>
      </w:r>
      <w:r w:rsidRPr="00D63DB4">
        <w:rPr>
          <w:rFonts w:ascii="Verdana" w:hAnsi="Verdana"/>
          <w:sz w:val="20"/>
          <w:szCs w:val="20"/>
        </w:rPr>
        <w:t xml:space="preserve"> Composition 1 focus on writing, revising, and researching the process of writing for specific audiences. Below, you’ll find this outcome as currently written. Note the outcome</w:t>
      </w:r>
      <w:r>
        <w:rPr>
          <w:rFonts w:ascii="Verdana" w:hAnsi="Verdana"/>
          <w:sz w:val="20"/>
          <w:szCs w:val="20"/>
        </w:rPr>
        <w:t xml:space="preserve"> does not</w:t>
      </w:r>
      <w:r w:rsidRPr="00D63DB4">
        <w:rPr>
          <w:rFonts w:ascii="Verdana" w:hAnsi="Verdana"/>
          <w:sz w:val="20"/>
          <w:szCs w:val="20"/>
        </w:rPr>
        <w:t xml:space="preserve"> touc</w:t>
      </w:r>
      <w:r>
        <w:rPr>
          <w:rFonts w:ascii="Verdana" w:hAnsi="Verdana"/>
          <w:sz w:val="20"/>
          <w:szCs w:val="20"/>
        </w:rPr>
        <w:t>h</w:t>
      </w:r>
      <w:r w:rsidRPr="00D63DB4">
        <w:rPr>
          <w:rFonts w:ascii="Verdana" w:hAnsi="Verdana"/>
          <w:sz w:val="20"/>
          <w:szCs w:val="20"/>
        </w:rPr>
        <w:t xml:space="preserve"> on grammar and Edited American English:</w:t>
      </w:r>
    </w:p>
    <w:p w14:paraId="4ABBF526" w14:textId="77777777" w:rsidR="00563C50" w:rsidRPr="00D63DB4" w:rsidRDefault="00563C50" w:rsidP="00563C50">
      <w:pPr>
        <w:autoSpaceDE w:val="0"/>
        <w:autoSpaceDN w:val="0"/>
        <w:adjustRightInd w:val="0"/>
        <w:ind w:left="360"/>
        <w:rPr>
          <w:rFonts w:ascii="Verdana" w:hAnsi="Verdana"/>
          <w:sz w:val="20"/>
          <w:szCs w:val="20"/>
        </w:rPr>
      </w:pPr>
    </w:p>
    <w:p w14:paraId="27B89590" w14:textId="77777777" w:rsidR="00563C50" w:rsidRPr="00D63DB4" w:rsidRDefault="00563C50" w:rsidP="00563C50">
      <w:pPr>
        <w:ind w:left="360"/>
        <w:textAlignment w:val="baseline"/>
        <w:rPr>
          <w:rFonts w:ascii="Verdana" w:hAnsi="Verdana"/>
          <w:sz w:val="20"/>
          <w:szCs w:val="20"/>
        </w:rPr>
      </w:pPr>
      <w:r w:rsidRPr="00D63DB4">
        <w:rPr>
          <w:rFonts w:ascii="Verdana" w:hAnsi="Verdana"/>
          <w:b/>
          <w:bCs/>
          <w:sz w:val="20"/>
          <w:szCs w:val="20"/>
          <w:bdr w:val="none" w:sz="0" w:space="0" w:color="auto" w:frame="1"/>
        </w:rPr>
        <w:t>Learning Indicators for Learning Outcome 1.1: </w:t>
      </w:r>
      <w:r w:rsidRPr="00D63DB4">
        <w:rPr>
          <w:rFonts w:ascii="Verdana" w:hAnsi="Verdana"/>
          <w:sz w:val="20"/>
          <w:szCs w:val="20"/>
        </w:rPr>
        <w:t>To successfully achieve this outcome, students will complete these five indicators:</w:t>
      </w:r>
    </w:p>
    <w:p w14:paraId="6F4E7839" w14:textId="77777777" w:rsidR="00563C50" w:rsidRPr="00D63DB4" w:rsidRDefault="00563C50" w:rsidP="00563C50">
      <w:pPr>
        <w:numPr>
          <w:ilvl w:val="0"/>
          <w:numId w:val="4"/>
        </w:numPr>
        <w:spacing w:after="60"/>
        <w:ind w:left="1170"/>
        <w:textAlignment w:val="baseline"/>
        <w:rPr>
          <w:rFonts w:ascii="Verdana" w:hAnsi="Verdana"/>
          <w:sz w:val="20"/>
          <w:szCs w:val="20"/>
        </w:rPr>
      </w:pPr>
      <w:r w:rsidRPr="00D63DB4">
        <w:rPr>
          <w:rFonts w:ascii="Verdana" w:hAnsi="Verdana"/>
          <w:sz w:val="20"/>
          <w:szCs w:val="20"/>
        </w:rPr>
        <w:t>Focus primarily on how to generate written texts, receiving explicit instruction in how to analyze audiences and rhetorical situations, how to follow the examples of model texts, and how to revise.</w:t>
      </w:r>
    </w:p>
    <w:p w14:paraId="3067046A" w14:textId="77777777" w:rsidR="00563C50" w:rsidRPr="00D63DB4" w:rsidRDefault="00563C50" w:rsidP="00563C50">
      <w:pPr>
        <w:numPr>
          <w:ilvl w:val="0"/>
          <w:numId w:val="4"/>
        </w:numPr>
        <w:spacing w:after="60"/>
        <w:ind w:left="1170"/>
        <w:textAlignment w:val="baseline"/>
        <w:rPr>
          <w:rFonts w:ascii="Verdana" w:hAnsi="Verdana"/>
          <w:sz w:val="20"/>
          <w:szCs w:val="20"/>
        </w:rPr>
      </w:pPr>
      <w:r w:rsidRPr="00D63DB4">
        <w:rPr>
          <w:rFonts w:ascii="Verdana" w:hAnsi="Verdana"/>
          <w:sz w:val="20"/>
          <w:szCs w:val="20"/>
        </w:rPr>
        <w:t>Complete at least four substantial writing assignments and produce at least 5000 words of prose.</w:t>
      </w:r>
    </w:p>
    <w:p w14:paraId="7B212AF3" w14:textId="77777777" w:rsidR="00563C50" w:rsidRPr="00D63DB4" w:rsidRDefault="00563C50" w:rsidP="00563C50">
      <w:pPr>
        <w:numPr>
          <w:ilvl w:val="0"/>
          <w:numId w:val="4"/>
        </w:numPr>
        <w:spacing w:after="60"/>
        <w:ind w:left="1170"/>
        <w:textAlignment w:val="baseline"/>
        <w:rPr>
          <w:rFonts w:ascii="Verdana" w:hAnsi="Verdana"/>
          <w:sz w:val="20"/>
          <w:szCs w:val="20"/>
        </w:rPr>
      </w:pPr>
      <w:r w:rsidRPr="00D63DB4">
        <w:rPr>
          <w:rFonts w:ascii="Verdana" w:hAnsi="Verdana"/>
          <w:sz w:val="20"/>
          <w:szCs w:val="20"/>
        </w:rPr>
        <w:t>Incorporate specific feedback into their writing, in order to help them revise and edit for clarity, force, and correctness.</w:t>
      </w:r>
    </w:p>
    <w:p w14:paraId="4279A151" w14:textId="77777777" w:rsidR="00563C50" w:rsidRDefault="00563C50" w:rsidP="00563C50">
      <w:pPr>
        <w:numPr>
          <w:ilvl w:val="0"/>
          <w:numId w:val="4"/>
        </w:numPr>
        <w:spacing w:after="60"/>
        <w:ind w:left="1170"/>
        <w:textAlignment w:val="baseline"/>
        <w:rPr>
          <w:rFonts w:ascii="Verdana" w:hAnsi="Verdana"/>
          <w:sz w:val="20"/>
          <w:szCs w:val="20"/>
        </w:rPr>
      </w:pPr>
      <w:r w:rsidRPr="00D63DB4">
        <w:rPr>
          <w:rFonts w:ascii="Verdana" w:hAnsi="Verdana"/>
          <w:sz w:val="20"/>
          <w:szCs w:val="20"/>
        </w:rPr>
        <w:t>Critically analyze the effectiveness of written prose.</w:t>
      </w:r>
    </w:p>
    <w:p w14:paraId="4F2E6FC6" w14:textId="77777777" w:rsidR="00563C50" w:rsidRPr="000D36D0" w:rsidRDefault="00563C50" w:rsidP="00563C50">
      <w:pPr>
        <w:numPr>
          <w:ilvl w:val="0"/>
          <w:numId w:val="4"/>
        </w:numPr>
        <w:spacing w:after="60"/>
        <w:ind w:left="1170"/>
        <w:textAlignment w:val="baseline"/>
        <w:rPr>
          <w:rFonts w:ascii="Verdana" w:hAnsi="Verdana"/>
          <w:sz w:val="20"/>
          <w:szCs w:val="20"/>
        </w:rPr>
      </w:pPr>
      <w:r w:rsidRPr="000D36D0">
        <w:rPr>
          <w:rFonts w:ascii="Verdana" w:hAnsi="Verdana"/>
          <w:sz w:val="20"/>
          <w:szCs w:val="20"/>
        </w:rPr>
        <w:t xml:space="preserve">Incorporate and cite sources gathered from primary (observational) or secondary (bibliographic) research in their writing. </w:t>
      </w:r>
    </w:p>
    <w:p w14:paraId="3E4DE87E" w14:textId="77777777" w:rsidR="00D507A5" w:rsidRDefault="00D507A5"/>
    <w:sectPr w:rsidR="00D507A5" w:rsidSect="000808B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ED90C" w14:textId="77777777" w:rsidR="0095238A" w:rsidRDefault="0095238A" w:rsidP="0077113B">
      <w:r>
        <w:separator/>
      </w:r>
    </w:p>
  </w:endnote>
  <w:endnote w:type="continuationSeparator" w:id="0">
    <w:p w14:paraId="778BACF5" w14:textId="77777777" w:rsidR="0095238A" w:rsidRDefault="0095238A" w:rsidP="0077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6550283"/>
      <w:docPartObj>
        <w:docPartGallery w:val="Page Numbers (Bottom of Page)"/>
        <w:docPartUnique/>
      </w:docPartObj>
    </w:sdtPr>
    <w:sdtEndPr>
      <w:rPr>
        <w:rStyle w:val="PageNumber"/>
      </w:rPr>
    </w:sdtEndPr>
    <w:sdtContent>
      <w:p w14:paraId="1B1DFCDD" w14:textId="3DF23F65" w:rsidR="00A0788D" w:rsidRDefault="00A0788D" w:rsidP="00A078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5C0D1" w14:textId="77777777" w:rsidR="00A0788D" w:rsidRDefault="00A0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850232"/>
      <w:docPartObj>
        <w:docPartGallery w:val="Page Numbers (Bottom of Page)"/>
        <w:docPartUnique/>
      </w:docPartObj>
    </w:sdtPr>
    <w:sdtEndPr>
      <w:rPr>
        <w:rStyle w:val="PageNumber"/>
      </w:rPr>
    </w:sdtEndPr>
    <w:sdtContent>
      <w:p w14:paraId="17070EFE" w14:textId="05A941FD" w:rsidR="00A0788D" w:rsidRDefault="00A0788D" w:rsidP="00A0788D">
        <w:pPr>
          <w:pStyle w:val="Footer"/>
          <w:framePr w:wrap="none" w:vAnchor="text" w:hAnchor="margin" w:xAlign="center" w:y="1"/>
          <w:rPr>
            <w:rStyle w:val="PageNumber"/>
          </w:rPr>
        </w:pPr>
        <w:r w:rsidRPr="0077113B">
          <w:rPr>
            <w:rStyle w:val="PageNumber"/>
            <w:rFonts w:ascii="Verdana" w:hAnsi="Verdana"/>
            <w:sz w:val="18"/>
            <w:szCs w:val="18"/>
          </w:rPr>
          <w:fldChar w:fldCharType="begin"/>
        </w:r>
        <w:r w:rsidRPr="0077113B">
          <w:rPr>
            <w:rStyle w:val="PageNumber"/>
            <w:rFonts w:ascii="Verdana" w:hAnsi="Verdana"/>
            <w:sz w:val="18"/>
            <w:szCs w:val="18"/>
          </w:rPr>
          <w:instrText xml:space="preserve"> PAGE </w:instrText>
        </w:r>
        <w:r w:rsidRPr="0077113B">
          <w:rPr>
            <w:rStyle w:val="PageNumber"/>
            <w:rFonts w:ascii="Verdana" w:hAnsi="Verdana"/>
            <w:sz w:val="18"/>
            <w:szCs w:val="18"/>
          </w:rPr>
          <w:fldChar w:fldCharType="separate"/>
        </w:r>
        <w:r w:rsidRPr="0077113B">
          <w:rPr>
            <w:rStyle w:val="PageNumber"/>
            <w:rFonts w:ascii="Verdana" w:hAnsi="Verdana"/>
            <w:noProof/>
            <w:sz w:val="18"/>
            <w:szCs w:val="18"/>
          </w:rPr>
          <w:t>1</w:t>
        </w:r>
        <w:r w:rsidRPr="0077113B">
          <w:rPr>
            <w:rStyle w:val="PageNumber"/>
            <w:rFonts w:ascii="Verdana" w:hAnsi="Verdana"/>
            <w:sz w:val="18"/>
            <w:szCs w:val="18"/>
          </w:rPr>
          <w:fldChar w:fldCharType="end"/>
        </w:r>
      </w:p>
    </w:sdtContent>
  </w:sdt>
  <w:p w14:paraId="691F36D7" w14:textId="77777777" w:rsidR="00A0788D" w:rsidRDefault="00A07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41662"/>
      <w:docPartObj>
        <w:docPartGallery w:val="Page Numbers (Bottom of Page)"/>
        <w:docPartUnique/>
      </w:docPartObj>
    </w:sdtPr>
    <w:sdtEndPr>
      <w:rPr>
        <w:rStyle w:val="PageNumber"/>
        <w:rFonts w:ascii="Verdana" w:hAnsi="Verdana"/>
        <w:sz w:val="20"/>
        <w:szCs w:val="20"/>
      </w:rPr>
    </w:sdtEndPr>
    <w:sdtContent>
      <w:p w14:paraId="1B7D226E" w14:textId="5BC121BE" w:rsidR="001B5002" w:rsidRPr="001B5002" w:rsidRDefault="001B5002" w:rsidP="007D09E0">
        <w:pPr>
          <w:pStyle w:val="Footer"/>
          <w:framePr w:wrap="none" w:vAnchor="text" w:hAnchor="margin" w:xAlign="center" w:y="1"/>
          <w:rPr>
            <w:rStyle w:val="PageNumber"/>
            <w:rFonts w:ascii="Verdana" w:hAnsi="Verdana"/>
            <w:sz w:val="20"/>
            <w:szCs w:val="20"/>
          </w:rPr>
        </w:pPr>
        <w:r w:rsidRPr="001B5002">
          <w:rPr>
            <w:rStyle w:val="PageNumber"/>
            <w:rFonts w:ascii="Verdana" w:hAnsi="Verdana"/>
            <w:sz w:val="20"/>
            <w:szCs w:val="20"/>
          </w:rPr>
          <w:fldChar w:fldCharType="begin"/>
        </w:r>
        <w:r w:rsidRPr="001B5002">
          <w:rPr>
            <w:rStyle w:val="PageNumber"/>
            <w:rFonts w:ascii="Verdana" w:hAnsi="Verdana"/>
            <w:sz w:val="20"/>
            <w:szCs w:val="20"/>
          </w:rPr>
          <w:instrText xml:space="preserve"> PAGE </w:instrText>
        </w:r>
        <w:r w:rsidRPr="001B5002">
          <w:rPr>
            <w:rStyle w:val="PageNumber"/>
            <w:rFonts w:ascii="Verdana" w:hAnsi="Verdana"/>
            <w:sz w:val="20"/>
            <w:szCs w:val="20"/>
          </w:rPr>
          <w:fldChar w:fldCharType="separate"/>
        </w:r>
        <w:r w:rsidRPr="001B5002">
          <w:rPr>
            <w:rStyle w:val="PageNumber"/>
            <w:rFonts w:ascii="Verdana" w:hAnsi="Verdana"/>
            <w:noProof/>
            <w:sz w:val="20"/>
            <w:szCs w:val="20"/>
          </w:rPr>
          <w:t>1</w:t>
        </w:r>
        <w:r w:rsidRPr="001B5002">
          <w:rPr>
            <w:rStyle w:val="PageNumber"/>
            <w:rFonts w:ascii="Verdana" w:hAnsi="Verdana"/>
            <w:sz w:val="20"/>
            <w:szCs w:val="20"/>
          </w:rPr>
          <w:fldChar w:fldCharType="end"/>
        </w:r>
      </w:p>
    </w:sdtContent>
  </w:sdt>
  <w:p w14:paraId="70905CA7" w14:textId="77777777" w:rsidR="001B5002" w:rsidRPr="001B5002" w:rsidRDefault="001B5002" w:rsidP="001B5002">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F00A" w14:textId="77777777" w:rsidR="0095238A" w:rsidRDefault="0095238A" w:rsidP="0077113B">
      <w:r>
        <w:separator/>
      </w:r>
    </w:p>
  </w:footnote>
  <w:footnote w:type="continuationSeparator" w:id="0">
    <w:p w14:paraId="62B8F4BF" w14:textId="77777777" w:rsidR="0095238A" w:rsidRDefault="0095238A" w:rsidP="0077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C578" w14:textId="77777777" w:rsidR="00B27F10" w:rsidRPr="00011FDE" w:rsidRDefault="00B27F10" w:rsidP="00B27F10">
    <w:pPr>
      <w:pStyle w:val="Heading1"/>
      <w:jc w:val="center"/>
      <w:rPr>
        <w:rFonts w:ascii="Verdana" w:hAnsi="Verdana"/>
        <w:b/>
        <w:bCs/>
        <w:color w:val="9D2235"/>
        <w:sz w:val="24"/>
        <w:szCs w:val="24"/>
      </w:rPr>
    </w:pPr>
    <w:bookmarkStart w:id="9" w:name="_Toc72725697"/>
    <w:bookmarkStart w:id="10" w:name="_Toc73004934"/>
    <w:r w:rsidRPr="00011FDE">
      <w:rPr>
        <w:rFonts w:ascii="Verdana" w:hAnsi="Verdana"/>
        <w:b/>
        <w:bCs/>
        <w:color w:val="9D2235"/>
        <w:sz w:val="24"/>
        <w:szCs w:val="24"/>
      </w:rPr>
      <w:t>First-Year Writing Grading Contract</w:t>
    </w:r>
    <w:bookmarkEnd w:id="9"/>
    <w:bookmarkEnd w:id="10"/>
  </w:p>
  <w:p w14:paraId="47DFEF08" w14:textId="1C99F3B3" w:rsidR="00B27F10" w:rsidRDefault="00B27F10" w:rsidP="00B27F10">
    <w:pPr>
      <w:widowControl w:val="0"/>
      <w:contextualSpacing/>
      <w:jc w:val="center"/>
      <w:rPr>
        <w:rFonts w:ascii="Verdana" w:hAnsi="Verdana"/>
        <w:i/>
        <w:iCs/>
        <w:sz w:val="20"/>
        <w:szCs w:val="20"/>
      </w:rPr>
    </w:pPr>
    <w:r w:rsidRPr="00971D44">
      <w:rPr>
        <w:rFonts w:ascii="Verdana" w:hAnsi="Verdana"/>
        <w:i/>
        <w:iCs/>
        <w:sz w:val="20"/>
        <w:szCs w:val="20"/>
      </w:rPr>
      <w:t>(Adapted from Peter Elbow</w:t>
    </w:r>
    <w:r>
      <w:rPr>
        <w:rFonts w:ascii="Verdana" w:hAnsi="Verdana"/>
        <w:i/>
        <w:iCs/>
        <w:sz w:val="20"/>
        <w:szCs w:val="20"/>
      </w:rPr>
      <w:t xml:space="preserve">, </w:t>
    </w:r>
    <w:r w:rsidRPr="00971D44">
      <w:rPr>
        <w:rFonts w:ascii="Verdana" w:hAnsi="Verdana"/>
        <w:i/>
        <w:iCs/>
        <w:sz w:val="20"/>
        <w:szCs w:val="20"/>
      </w:rPr>
      <w:t>Asao B. Inoue</w:t>
    </w:r>
    <w:r>
      <w:rPr>
        <w:rFonts w:ascii="Verdana" w:hAnsi="Verdana"/>
        <w:i/>
        <w:iCs/>
        <w:sz w:val="20"/>
        <w:szCs w:val="20"/>
      </w:rPr>
      <w:t xml:space="preserve">, </w:t>
    </w:r>
    <w:r w:rsidRPr="00971D44">
      <w:rPr>
        <w:rFonts w:ascii="Verdana" w:hAnsi="Verdana"/>
        <w:i/>
        <w:iCs/>
        <w:sz w:val="20"/>
        <w:szCs w:val="20"/>
      </w:rPr>
      <w:t>and Kristen Figgins)</w:t>
    </w:r>
  </w:p>
  <w:p w14:paraId="5926E255" w14:textId="77777777" w:rsidR="00B27F10" w:rsidRPr="00B27F10" w:rsidRDefault="00B27F10" w:rsidP="00B27F10">
    <w:pPr>
      <w:widowControl w:val="0"/>
      <w:contextualSpacing/>
      <w:jc w:val="center"/>
      <w:rPr>
        <w:rFonts w:ascii="Verdana" w:hAnsi="Verdan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07898"/>
    <w:multiLevelType w:val="hybridMultilevel"/>
    <w:tmpl w:val="730E84D4"/>
    <w:lvl w:ilvl="0" w:tplc="254883FE">
      <w:start w:val="1"/>
      <w:numFmt w:val="bullet"/>
      <w:lvlText w:val=""/>
      <w:lvlJc w:val="left"/>
      <w:pPr>
        <w:ind w:left="720" w:hanging="360"/>
      </w:pPr>
      <w:rPr>
        <w:rFonts w:ascii="Wingdings" w:hAnsi="Wingdings" w:hint="default"/>
        <w:color w:val="000000" w:themeColor="text1"/>
      </w:rPr>
    </w:lvl>
    <w:lvl w:ilvl="1" w:tplc="A9B63130">
      <w:start w:val="1"/>
      <w:numFmt w:val="bullet"/>
      <w:lvlText w:val=""/>
      <w:lvlJc w:val="left"/>
      <w:pPr>
        <w:ind w:left="1440" w:hanging="360"/>
      </w:pPr>
      <w:rPr>
        <w:rFonts w:ascii="Wingdings" w:hAnsi="Wingdings" w:hint="default"/>
      </w:rPr>
    </w:lvl>
    <w:lvl w:ilvl="2" w:tplc="A9B6313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33C84"/>
    <w:multiLevelType w:val="hybridMultilevel"/>
    <w:tmpl w:val="094C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277F8"/>
    <w:multiLevelType w:val="hybridMultilevel"/>
    <w:tmpl w:val="4D44864C"/>
    <w:lvl w:ilvl="0" w:tplc="9DE2854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D18D1"/>
    <w:multiLevelType w:val="hybridMultilevel"/>
    <w:tmpl w:val="96DA9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A0F44"/>
    <w:multiLevelType w:val="multilevel"/>
    <w:tmpl w:val="B96CF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8281F"/>
    <w:multiLevelType w:val="multilevel"/>
    <w:tmpl w:val="E47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F3012"/>
    <w:multiLevelType w:val="hybridMultilevel"/>
    <w:tmpl w:val="CBB2135E"/>
    <w:lvl w:ilvl="0" w:tplc="9DE28540">
      <w:start w:val="1"/>
      <w:numFmt w:val="bullet"/>
      <w:lvlText w:val="-"/>
      <w:lvlJc w:val="left"/>
      <w:pPr>
        <w:ind w:left="720" w:hanging="360"/>
      </w:pPr>
      <w:rPr>
        <w:rFonts w:ascii="Verdana" w:eastAsia="Times New Roman" w:hAnsi="Verdan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41ECA"/>
    <w:multiLevelType w:val="hybridMultilevel"/>
    <w:tmpl w:val="34A85B92"/>
    <w:lvl w:ilvl="0" w:tplc="9DE28540">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63604"/>
    <w:multiLevelType w:val="hybridMultilevel"/>
    <w:tmpl w:val="0156974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9" w15:restartNumberingAfterBreak="0">
    <w:nsid w:val="799B0D64"/>
    <w:multiLevelType w:val="hybridMultilevel"/>
    <w:tmpl w:val="DD243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87308"/>
    <w:multiLevelType w:val="hybridMultilevel"/>
    <w:tmpl w:val="1BDC4C66"/>
    <w:lvl w:ilvl="0" w:tplc="9DE28540">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84306"/>
    <w:multiLevelType w:val="hybridMultilevel"/>
    <w:tmpl w:val="F29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B25E2"/>
    <w:multiLevelType w:val="hybridMultilevel"/>
    <w:tmpl w:val="7B96C2EC"/>
    <w:lvl w:ilvl="0" w:tplc="9DE28540">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83589"/>
    <w:multiLevelType w:val="hybridMultilevel"/>
    <w:tmpl w:val="02D85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5"/>
  </w:num>
  <w:num w:numId="5">
    <w:abstractNumId w:val="8"/>
  </w:num>
  <w:num w:numId="6">
    <w:abstractNumId w:val="1"/>
  </w:num>
  <w:num w:numId="7">
    <w:abstractNumId w:val="0"/>
  </w:num>
  <w:num w:numId="8">
    <w:abstractNumId w:val="2"/>
  </w:num>
  <w:num w:numId="9">
    <w:abstractNumId w:val="3"/>
  </w:num>
  <w:num w:numId="10">
    <w:abstractNumId w:val="12"/>
  </w:num>
  <w:num w:numId="11">
    <w:abstractNumId w:val="7"/>
  </w:num>
  <w:num w:numId="12">
    <w:abstractNumId w:val="10"/>
  </w:num>
  <w:num w:numId="13">
    <w:abstractNumId w:val="6"/>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93"/>
    <w:rsid w:val="00006B38"/>
    <w:rsid w:val="00011FDE"/>
    <w:rsid w:val="000574A1"/>
    <w:rsid w:val="000808B7"/>
    <w:rsid w:val="000A27A5"/>
    <w:rsid w:val="000B1F6E"/>
    <w:rsid w:val="000C316F"/>
    <w:rsid w:val="000E4F42"/>
    <w:rsid w:val="000E5D72"/>
    <w:rsid w:val="000F5B80"/>
    <w:rsid w:val="001160D4"/>
    <w:rsid w:val="00186CBB"/>
    <w:rsid w:val="001A3705"/>
    <w:rsid w:val="001A3F08"/>
    <w:rsid w:val="001B3738"/>
    <w:rsid w:val="001B5002"/>
    <w:rsid w:val="00213C61"/>
    <w:rsid w:val="002B25E1"/>
    <w:rsid w:val="0030435B"/>
    <w:rsid w:val="003B4E55"/>
    <w:rsid w:val="003C4688"/>
    <w:rsid w:val="00404FD7"/>
    <w:rsid w:val="004121AA"/>
    <w:rsid w:val="00417739"/>
    <w:rsid w:val="00553694"/>
    <w:rsid w:val="00554434"/>
    <w:rsid w:val="00563C50"/>
    <w:rsid w:val="005A078A"/>
    <w:rsid w:val="005A5A00"/>
    <w:rsid w:val="006261CD"/>
    <w:rsid w:val="00627085"/>
    <w:rsid w:val="006A782E"/>
    <w:rsid w:val="006B402E"/>
    <w:rsid w:val="006B52B0"/>
    <w:rsid w:val="006B5ACD"/>
    <w:rsid w:val="006E40A8"/>
    <w:rsid w:val="006F4F85"/>
    <w:rsid w:val="00702D97"/>
    <w:rsid w:val="0077113B"/>
    <w:rsid w:val="00793F93"/>
    <w:rsid w:val="007D09E0"/>
    <w:rsid w:val="007D7A3F"/>
    <w:rsid w:val="00856677"/>
    <w:rsid w:val="008B1DE2"/>
    <w:rsid w:val="008C7DCE"/>
    <w:rsid w:val="00913E43"/>
    <w:rsid w:val="00946DEB"/>
    <w:rsid w:val="0095238A"/>
    <w:rsid w:val="00971D44"/>
    <w:rsid w:val="009F34BF"/>
    <w:rsid w:val="00A0788D"/>
    <w:rsid w:val="00AB4AF6"/>
    <w:rsid w:val="00AC37FE"/>
    <w:rsid w:val="00B0582E"/>
    <w:rsid w:val="00B27F10"/>
    <w:rsid w:val="00B6596C"/>
    <w:rsid w:val="00B84A43"/>
    <w:rsid w:val="00B965B4"/>
    <w:rsid w:val="00BB4B09"/>
    <w:rsid w:val="00BC7A38"/>
    <w:rsid w:val="00C54856"/>
    <w:rsid w:val="00CC7BE7"/>
    <w:rsid w:val="00D03421"/>
    <w:rsid w:val="00D06F38"/>
    <w:rsid w:val="00D507A5"/>
    <w:rsid w:val="00D624FA"/>
    <w:rsid w:val="00E22957"/>
    <w:rsid w:val="00E74114"/>
    <w:rsid w:val="00EA0F2D"/>
    <w:rsid w:val="00EE128F"/>
    <w:rsid w:val="00EE6FF2"/>
    <w:rsid w:val="00F508E4"/>
    <w:rsid w:val="00F6584E"/>
    <w:rsid w:val="00F90106"/>
    <w:rsid w:val="00F90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BD79"/>
  <w15:chartTrackingRefBased/>
  <w15:docId w15:val="{A35F7E6A-15D6-2049-96E4-8E5DB1E9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5B"/>
    <w:rPr>
      <w:rFonts w:ascii="Times New Roman" w:eastAsia="Times New Roman" w:hAnsi="Times New Roman" w:cs="Times New Roman"/>
    </w:rPr>
  </w:style>
  <w:style w:type="paragraph" w:styleId="Heading1">
    <w:name w:val="heading 1"/>
    <w:basedOn w:val="Normal"/>
    <w:next w:val="Normal"/>
    <w:link w:val="Heading1Char"/>
    <w:uiPriority w:val="9"/>
    <w:qFormat/>
    <w:rsid w:val="00011F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1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50"/>
    <w:pPr>
      <w:ind w:left="720"/>
      <w:contextualSpacing/>
    </w:pPr>
  </w:style>
  <w:style w:type="table" w:styleId="GridTable4-Accent2">
    <w:name w:val="Grid Table 4 Accent 2"/>
    <w:basedOn w:val="TableNormal"/>
    <w:uiPriority w:val="49"/>
    <w:rsid w:val="00563C50"/>
    <w:rPr>
      <w:rFonts w:eastAsiaTheme="minorHAnsi"/>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563C50"/>
    <w:pPr>
      <w:spacing w:before="100" w:beforeAutospacing="1" w:after="100" w:afterAutospacing="1"/>
    </w:pPr>
  </w:style>
  <w:style w:type="character" w:styleId="CommentReference">
    <w:name w:val="annotation reference"/>
    <w:basedOn w:val="DefaultParagraphFont"/>
    <w:uiPriority w:val="99"/>
    <w:semiHidden/>
    <w:unhideWhenUsed/>
    <w:rsid w:val="00EA0F2D"/>
    <w:rPr>
      <w:sz w:val="16"/>
      <w:szCs w:val="16"/>
    </w:rPr>
  </w:style>
  <w:style w:type="paragraph" w:styleId="CommentText">
    <w:name w:val="annotation text"/>
    <w:basedOn w:val="Normal"/>
    <w:link w:val="CommentTextChar"/>
    <w:uiPriority w:val="99"/>
    <w:semiHidden/>
    <w:unhideWhenUsed/>
    <w:rsid w:val="00EA0F2D"/>
    <w:rPr>
      <w:sz w:val="20"/>
      <w:szCs w:val="20"/>
    </w:rPr>
  </w:style>
  <w:style w:type="character" w:customStyle="1" w:styleId="CommentTextChar">
    <w:name w:val="Comment Text Char"/>
    <w:basedOn w:val="DefaultParagraphFont"/>
    <w:link w:val="CommentText"/>
    <w:uiPriority w:val="99"/>
    <w:semiHidden/>
    <w:rsid w:val="00EA0F2D"/>
    <w:rPr>
      <w:rFonts w:ascii="Times New Roman" w:eastAsia="Times New Roman" w:hAnsi="Times New Roman" w:cs="Times New Roman"/>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EA0F2D"/>
    <w:rPr>
      <w:b/>
      <w:bCs/>
    </w:rPr>
  </w:style>
  <w:style w:type="character" w:customStyle="1" w:styleId="CommentSubjectChar">
    <w:name w:val="Comment Subject Char"/>
    <w:basedOn w:val="CommentTextChar"/>
    <w:link w:val="CommentSubject"/>
    <w:uiPriority w:val="99"/>
    <w:semiHidden/>
    <w:rsid w:val="00EA0F2D"/>
    <w:rPr>
      <w:rFonts w:ascii="Times New Roman" w:eastAsia="Times New Roman" w:hAnsi="Times New Roman" w:cs="Times New Roman"/>
      <w:b/>
      <w:bCs/>
      <w:color w:val="000000"/>
      <w:sz w:val="20"/>
      <w:szCs w:val="20"/>
      <w:lang w:eastAsia="en-US"/>
    </w:rPr>
  </w:style>
  <w:style w:type="paragraph" w:styleId="Header">
    <w:name w:val="header"/>
    <w:basedOn w:val="Normal"/>
    <w:link w:val="HeaderChar"/>
    <w:uiPriority w:val="99"/>
    <w:unhideWhenUsed/>
    <w:rsid w:val="0077113B"/>
    <w:pPr>
      <w:tabs>
        <w:tab w:val="center" w:pos="4680"/>
        <w:tab w:val="right" w:pos="9360"/>
      </w:tabs>
    </w:pPr>
  </w:style>
  <w:style w:type="character" w:customStyle="1" w:styleId="HeaderChar">
    <w:name w:val="Header Char"/>
    <w:basedOn w:val="DefaultParagraphFont"/>
    <w:link w:val="Header"/>
    <w:uiPriority w:val="99"/>
    <w:rsid w:val="0077113B"/>
    <w:rPr>
      <w:rFonts w:ascii="Times New Roman" w:eastAsia="Times New Roman" w:hAnsi="Times New Roman" w:cs="Times New Roman"/>
      <w:color w:val="000000"/>
      <w:sz w:val="22"/>
      <w:szCs w:val="22"/>
      <w:lang w:eastAsia="en-US"/>
    </w:rPr>
  </w:style>
  <w:style w:type="paragraph" w:styleId="Footer">
    <w:name w:val="footer"/>
    <w:basedOn w:val="Normal"/>
    <w:link w:val="FooterChar"/>
    <w:uiPriority w:val="99"/>
    <w:unhideWhenUsed/>
    <w:rsid w:val="0077113B"/>
    <w:pPr>
      <w:tabs>
        <w:tab w:val="center" w:pos="4680"/>
        <w:tab w:val="right" w:pos="9360"/>
      </w:tabs>
    </w:pPr>
  </w:style>
  <w:style w:type="character" w:customStyle="1" w:styleId="FooterChar">
    <w:name w:val="Footer Char"/>
    <w:basedOn w:val="DefaultParagraphFont"/>
    <w:link w:val="Footer"/>
    <w:uiPriority w:val="99"/>
    <w:rsid w:val="0077113B"/>
    <w:rPr>
      <w:rFonts w:ascii="Times New Roman" w:eastAsia="Times New Roman" w:hAnsi="Times New Roman" w:cs="Times New Roman"/>
      <w:color w:val="000000"/>
      <w:sz w:val="22"/>
      <w:szCs w:val="22"/>
      <w:lang w:eastAsia="en-US"/>
    </w:rPr>
  </w:style>
  <w:style w:type="character" w:styleId="PageNumber">
    <w:name w:val="page number"/>
    <w:basedOn w:val="DefaultParagraphFont"/>
    <w:uiPriority w:val="99"/>
    <w:semiHidden/>
    <w:unhideWhenUsed/>
    <w:rsid w:val="0077113B"/>
  </w:style>
  <w:style w:type="character" w:customStyle="1" w:styleId="Heading2Char">
    <w:name w:val="Heading 2 Char"/>
    <w:basedOn w:val="DefaultParagraphFont"/>
    <w:link w:val="Heading2"/>
    <w:uiPriority w:val="9"/>
    <w:rsid w:val="0077113B"/>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011FDE"/>
    <w:rPr>
      <w:color w:val="0563C1" w:themeColor="hyperlink"/>
      <w:u w:val="single"/>
    </w:rPr>
  </w:style>
  <w:style w:type="character" w:styleId="UnresolvedMention">
    <w:name w:val="Unresolved Mention"/>
    <w:basedOn w:val="DefaultParagraphFont"/>
    <w:uiPriority w:val="99"/>
    <w:semiHidden/>
    <w:unhideWhenUsed/>
    <w:rsid w:val="00011FDE"/>
    <w:rPr>
      <w:color w:val="605E5C"/>
      <w:shd w:val="clear" w:color="auto" w:fill="E1DFDD"/>
    </w:rPr>
  </w:style>
  <w:style w:type="character" w:customStyle="1" w:styleId="Heading1Char">
    <w:name w:val="Heading 1 Char"/>
    <w:basedOn w:val="DefaultParagraphFont"/>
    <w:link w:val="Heading1"/>
    <w:uiPriority w:val="9"/>
    <w:rsid w:val="00011FDE"/>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6F4F85"/>
    <w:pPr>
      <w:spacing w:before="480" w:line="276" w:lineRule="auto"/>
      <w:outlineLvl w:val="9"/>
    </w:pPr>
    <w:rPr>
      <w:b/>
      <w:bCs/>
      <w:sz w:val="28"/>
      <w:szCs w:val="28"/>
    </w:rPr>
  </w:style>
  <w:style w:type="paragraph" w:styleId="TOC1">
    <w:name w:val="toc 1"/>
    <w:basedOn w:val="Normal"/>
    <w:next w:val="Normal"/>
    <w:autoRedefine/>
    <w:uiPriority w:val="39"/>
    <w:unhideWhenUsed/>
    <w:rsid w:val="006F4F85"/>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6F4F85"/>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6F4F85"/>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F4F85"/>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F4F85"/>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F4F85"/>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F4F85"/>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F4F85"/>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F4F85"/>
    <w:pPr>
      <w:ind w:left="1760"/>
    </w:pPr>
    <w:rPr>
      <w:rFonts w:asciiTheme="minorHAnsi" w:hAnsiTheme="minorHAnsi" w:cstheme="minorHAnsi"/>
      <w:sz w:val="20"/>
      <w:szCs w:val="20"/>
    </w:rPr>
  </w:style>
  <w:style w:type="table" w:styleId="TableGrid">
    <w:name w:val="Table Grid"/>
    <w:basedOn w:val="TableNormal"/>
    <w:uiPriority w:val="59"/>
    <w:rsid w:val="003C4688"/>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3C4688"/>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3C4688"/>
    <w:rPr>
      <w:rFonts w:ascii="Arial Nova" w:eastAsia="Cambria" w:hAnsi="Arial Nova" w:cs="Cambria"/>
      <w:b/>
      <w:color w:val="9D2235"/>
      <w:szCs w:val="22"/>
      <w:lang w:eastAsia="en-US"/>
    </w:rPr>
  </w:style>
  <w:style w:type="paragraph" w:styleId="NormalWeb">
    <w:name w:val="Normal (Web)"/>
    <w:basedOn w:val="Normal"/>
    <w:uiPriority w:val="99"/>
    <w:semiHidden/>
    <w:unhideWhenUsed/>
    <w:rsid w:val="00CC7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8456">
      <w:bodyDiv w:val="1"/>
      <w:marLeft w:val="0"/>
      <w:marRight w:val="0"/>
      <w:marTop w:val="0"/>
      <w:marBottom w:val="0"/>
      <w:divBdr>
        <w:top w:val="none" w:sz="0" w:space="0" w:color="auto"/>
        <w:left w:val="none" w:sz="0" w:space="0" w:color="auto"/>
        <w:bottom w:val="none" w:sz="0" w:space="0" w:color="auto"/>
        <w:right w:val="none" w:sz="0" w:space="0" w:color="auto"/>
      </w:divBdr>
    </w:div>
    <w:div w:id="1430008733">
      <w:bodyDiv w:val="1"/>
      <w:marLeft w:val="0"/>
      <w:marRight w:val="0"/>
      <w:marTop w:val="0"/>
      <w:marBottom w:val="0"/>
      <w:divBdr>
        <w:top w:val="none" w:sz="0" w:space="0" w:color="auto"/>
        <w:left w:val="none" w:sz="0" w:space="0" w:color="auto"/>
        <w:bottom w:val="none" w:sz="0" w:space="0" w:color="auto"/>
        <w:right w:val="none" w:sz="0" w:space="0" w:color="auto"/>
      </w:divBdr>
    </w:div>
    <w:div w:id="1917589389">
      <w:bodyDiv w:val="1"/>
      <w:marLeft w:val="0"/>
      <w:marRight w:val="0"/>
      <w:marTop w:val="0"/>
      <w:marBottom w:val="0"/>
      <w:divBdr>
        <w:top w:val="none" w:sz="0" w:space="0" w:color="auto"/>
        <w:left w:val="none" w:sz="0" w:space="0" w:color="auto"/>
        <w:bottom w:val="none" w:sz="0" w:space="0" w:color="auto"/>
        <w:right w:val="none" w:sz="0" w:space="0" w:color="auto"/>
      </w:divBdr>
    </w:div>
    <w:div w:id="20484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1778-5F4F-FF42-8262-FAF863EA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7</cp:revision>
  <dcterms:created xsi:type="dcterms:W3CDTF">2021-05-18T18:52:00Z</dcterms:created>
  <dcterms:modified xsi:type="dcterms:W3CDTF">2021-07-12T17:53:00Z</dcterms:modified>
</cp:coreProperties>
</file>