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05A2" w14:textId="77777777" w:rsidR="00EB6414" w:rsidRPr="0035030A"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rPr>
        <w:t>Assignment #1: Summarize</w:t>
      </w:r>
      <w:r w:rsidRPr="0035030A">
        <w:rPr>
          <w:rStyle w:val="eop"/>
          <w:rFonts w:ascii="Verdana" w:hAnsi="Verdana" w:cs="Segoe UI"/>
          <w:b/>
          <w:bCs/>
          <w:color w:val="9D2235"/>
        </w:rPr>
        <w:t> (Summary)</w:t>
      </w:r>
    </w:p>
    <w:p w14:paraId="275E02C7"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p w14:paraId="5C9D478F"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The purpose of this assignment is to demonstrate how well you can correctly identify and summarize a writer’s argument (or arguments) in a composition. In addition, you will need to also capture the rhetorical situation - this can include the stance the writer takes, the audience they may be writing for, and the purpose for writing. You will be writing </w:t>
      </w:r>
      <w:r w:rsidRPr="00304A59">
        <w:rPr>
          <w:rStyle w:val="normaltextrun"/>
          <w:rFonts w:ascii="Verdana" w:hAnsi="Verdana" w:cs="Segoe UI"/>
          <w:color w:val="9D2235"/>
          <w:sz w:val="22"/>
          <w:szCs w:val="22"/>
        </w:rPr>
        <w:t>two summaries on the same text: a long one and a short one.</w:t>
      </w:r>
      <w:r w:rsidRPr="00304A59">
        <w:rPr>
          <w:rStyle w:val="eop"/>
          <w:rFonts w:ascii="Verdana" w:hAnsi="Verdana" w:cs="Segoe UI"/>
          <w:b/>
          <w:bCs/>
          <w:color w:val="9D2235"/>
          <w:sz w:val="22"/>
          <w:szCs w:val="22"/>
        </w:rPr>
        <w:t> </w:t>
      </w:r>
    </w:p>
    <w:p w14:paraId="18CF2CCB"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5EF6142D"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 xml:space="preserve">To get started, choose a text of an appropriate length and topic. If </w:t>
      </w:r>
      <w:proofErr w:type="gramStart"/>
      <w:r w:rsidRPr="00304A59">
        <w:rPr>
          <w:rStyle w:val="normaltextrun"/>
          <w:rFonts w:ascii="Verdana" w:hAnsi="Verdana" w:cs="Segoe UI"/>
          <w:sz w:val="22"/>
          <w:szCs w:val="22"/>
        </w:rPr>
        <w:t>you’re</w:t>
      </w:r>
      <w:proofErr w:type="gramEnd"/>
      <w:r w:rsidRPr="00304A59">
        <w:rPr>
          <w:rStyle w:val="normaltextrun"/>
          <w:rFonts w:ascii="Verdana" w:hAnsi="Verdana" w:cs="Segoe UI"/>
          <w:sz w:val="22"/>
          <w:szCs w:val="22"/>
        </w:rPr>
        <w:t xml:space="preserve"> not sure what to summarize, ask your instructor for guidance. Read and annotate the text to highlight the argument (or arguments). Take notes on the rhetorical situation. </w:t>
      </w:r>
      <w:r w:rsidRPr="00304A59">
        <w:rPr>
          <w:rStyle w:val="eop"/>
          <w:rFonts w:ascii="Verdana" w:hAnsi="Verdana" w:cs="Segoe UI"/>
          <w:b/>
          <w:bCs/>
          <w:sz w:val="22"/>
          <w:szCs w:val="22"/>
        </w:rPr>
        <w:t> </w:t>
      </w:r>
    </w:p>
    <w:p w14:paraId="2170F78A"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05D51FE9"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 xml:space="preserve">When </w:t>
      </w:r>
      <w:proofErr w:type="gramStart"/>
      <w:r w:rsidRPr="00304A59">
        <w:rPr>
          <w:rStyle w:val="normaltextrun"/>
          <w:rFonts w:ascii="Verdana" w:hAnsi="Verdana" w:cs="Segoe UI"/>
          <w:sz w:val="22"/>
          <w:szCs w:val="22"/>
        </w:rPr>
        <w:t>you’re</w:t>
      </w:r>
      <w:proofErr w:type="gramEnd"/>
      <w:r w:rsidRPr="00304A59">
        <w:rPr>
          <w:rStyle w:val="normaltextrun"/>
          <w:rFonts w:ascii="Verdana" w:hAnsi="Verdana" w:cs="Segoe UI"/>
          <w:sz w:val="22"/>
          <w:szCs w:val="22"/>
        </w:rPr>
        <w:t xml:space="preserve"> ready to begin </w:t>
      </w:r>
      <w:r>
        <w:rPr>
          <w:rStyle w:val="normaltextrun"/>
          <w:rFonts w:ascii="Verdana" w:hAnsi="Verdana" w:cs="Segoe UI"/>
          <w:sz w:val="22"/>
          <w:szCs w:val="22"/>
        </w:rPr>
        <w:t xml:space="preserve">the </w:t>
      </w:r>
      <w:r w:rsidRPr="00304A59">
        <w:rPr>
          <w:rStyle w:val="normaltextrun"/>
          <w:rFonts w:ascii="Verdana" w:hAnsi="Verdana" w:cs="Segoe UI"/>
          <w:sz w:val="22"/>
          <w:szCs w:val="22"/>
        </w:rPr>
        <w:t>writing process, think about the following:</w:t>
      </w:r>
      <w:r w:rsidRPr="00304A59">
        <w:rPr>
          <w:rStyle w:val="eop"/>
          <w:rFonts w:ascii="Verdana" w:hAnsi="Verdana" w:cs="Segoe UI"/>
          <w:b/>
          <w:bCs/>
          <w:sz w:val="22"/>
          <w:szCs w:val="22"/>
        </w:rPr>
        <w:t> </w:t>
      </w:r>
    </w:p>
    <w:p w14:paraId="5C35D8A7" w14:textId="77777777" w:rsidR="00EB6414" w:rsidRPr="00304A59" w:rsidRDefault="00EB6414" w:rsidP="00EB6414">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the rhetorical situation of this text?</w:t>
      </w:r>
      <w:r w:rsidRPr="00304A59">
        <w:rPr>
          <w:rStyle w:val="eop"/>
          <w:rFonts w:ascii="Verdana" w:hAnsi="Verdana" w:cs="Segoe UI"/>
          <w:b/>
          <w:bCs/>
          <w:sz w:val="22"/>
          <w:szCs w:val="22"/>
        </w:rPr>
        <w:t> </w:t>
      </w:r>
    </w:p>
    <w:p w14:paraId="18C5628D" w14:textId="77777777" w:rsidR="00EB6414" w:rsidRPr="00304A59" w:rsidRDefault="00EB6414" w:rsidP="00EB6414">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the main idea, and how is it presented to the audience?</w:t>
      </w:r>
      <w:r w:rsidRPr="00304A59">
        <w:rPr>
          <w:rStyle w:val="eop"/>
          <w:rFonts w:ascii="Verdana" w:hAnsi="Verdana" w:cs="Segoe UI"/>
          <w:b/>
          <w:bCs/>
          <w:sz w:val="22"/>
          <w:szCs w:val="22"/>
        </w:rPr>
        <w:t> </w:t>
      </w:r>
    </w:p>
    <w:p w14:paraId="67627391" w14:textId="77777777" w:rsidR="00EB6414" w:rsidRPr="00304A59" w:rsidRDefault="00EB6414" w:rsidP="00EB6414">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So what? How might this text influence readers or affect the overall conversation?</w:t>
      </w:r>
      <w:r w:rsidRPr="00304A59">
        <w:rPr>
          <w:rStyle w:val="eop"/>
          <w:rFonts w:ascii="Verdana" w:hAnsi="Verdana" w:cs="Segoe UI"/>
          <w:b/>
          <w:bCs/>
          <w:sz w:val="22"/>
          <w:szCs w:val="22"/>
        </w:rPr>
        <w:t> </w:t>
      </w:r>
    </w:p>
    <w:p w14:paraId="46F8724B" w14:textId="77777777" w:rsidR="00EB6414" w:rsidRPr="00304A59" w:rsidRDefault="00EB6414" w:rsidP="00EB6414">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Have I only included the information that is necessary for my readers? </w:t>
      </w:r>
      <w:r w:rsidRPr="00304A59">
        <w:rPr>
          <w:rStyle w:val="eop"/>
          <w:rFonts w:ascii="Verdana" w:hAnsi="Verdana" w:cs="Segoe UI"/>
          <w:b/>
          <w:bCs/>
          <w:sz w:val="22"/>
          <w:szCs w:val="22"/>
        </w:rPr>
        <w:t> </w:t>
      </w:r>
    </w:p>
    <w:p w14:paraId="4445814F" w14:textId="77777777" w:rsidR="00EB6414" w:rsidRPr="00304A59" w:rsidRDefault="00EB6414" w:rsidP="00EB6414">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Does the information I have included make sense for my readers who may not be familiar with the text or the topic? </w:t>
      </w:r>
      <w:r w:rsidRPr="00304A59">
        <w:rPr>
          <w:rStyle w:val="eop"/>
          <w:rFonts w:ascii="Verdana" w:hAnsi="Verdana" w:cs="Segoe UI"/>
          <w:b/>
          <w:bCs/>
          <w:sz w:val="22"/>
          <w:szCs w:val="22"/>
        </w:rPr>
        <w:t> </w:t>
      </w:r>
    </w:p>
    <w:p w14:paraId="397E9A47" w14:textId="77777777" w:rsidR="00EB6414" w:rsidRPr="00304A59" w:rsidRDefault="00EB6414" w:rsidP="00EB6414">
      <w:pPr>
        <w:pStyle w:val="paragraph"/>
        <w:spacing w:before="0" w:beforeAutospacing="0" w:after="0" w:afterAutospacing="0"/>
        <w:ind w:left="360"/>
        <w:textAlignment w:val="baseline"/>
        <w:rPr>
          <w:rFonts w:ascii="Verdana" w:hAnsi="Verdana" w:cs="Segoe UI"/>
          <w:b/>
          <w:bCs/>
          <w:color w:val="9D2235"/>
          <w:sz w:val="18"/>
          <w:szCs w:val="18"/>
        </w:rPr>
      </w:pPr>
      <w:r w:rsidRPr="00304A59">
        <w:rPr>
          <w:rStyle w:val="eop"/>
          <w:rFonts w:ascii="Verdana" w:hAnsi="Verdana" w:cs="Segoe UI"/>
          <w:b/>
          <w:bCs/>
        </w:rPr>
        <w:t> </w:t>
      </w:r>
    </w:p>
    <w:p w14:paraId="48F162D2" w14:textId="77777777" w:rsidR="00EB6414" w:rsidRPr="0035030A"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Format &amp; Layout</w:t>
      </w:r>
      <w:r w:rsidRPr="0035030A">
        <w:rPr>
          <w:rStyle w:val="eop"/>
          <w:rFonts w:ascii="Verdana" w:hAnsi="Verdana" w:cs="Segoe UI"/>
          <w:b/>
          <w:bCs/>
          <w:color w:val="9D2235"/>
          <w:sz w:val="22"/>
          <w:szCs w:val="22"/>
        </w:rPr>
        <w:t> </w:t>
      </w:r>
    </w:p>
    <w:p w14:paraId="6F68E1A3"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[Insert how you want students to format their paper. As the instructor, you can add more specificity to the prompt, so long as you do not change the scope or rigor of the assignment.]</w:t>
      </w:r>
      <w:r w:rsidRPr="00304A59">
        <w:rPr>
          <w:rStyle w:val="eop"/>
          <w:rFonts w:ascii="Verdana" w:hAnsi="Verdana" w:cs="Segoe UI"/>
          <w:b/>
          <w:bCs/>
          <w:sz w:val="22"/>
          <w:szCs w:val="22"/>
        </w:rPr>
        <w:t> </w:t>
      </w:r>
    </w:p>
    <w:p w14:paraId="25A511C5"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Your final submission will be broken down into two parts:</w:t>
      </w:r>
      <w:r w:rsidRPr="00304A59">
        <w:rPr>
          <w:rStyle w:val="eop"/>
          <w:rFonts w:ascii="Verdana" w:hAnsi="Verdana" w:cs="Segoe UI"/>
          <w:b/>
          <w:bCs/>
          <w:sz w:val="22"/>
          <w:szCs w:val="22"/>
        </w:rPr>
        <w:t> </w:t>
      </w:r>
    </w:p>
    <w:p w14:paraId="48A7673E" w14:textId="77777777" w:rsidR="00EB6414" w:rsidRPr="00304A59" w:rsidRDefault="00EB6414" w:rsidP="00EB6414">
      <w:pPr>
        <w:pStyle w:val="paragraph"/>
        <w:numPr>
          <w:ilvl w:val="0"/>
          <w:numId w:val="2"/>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A long summary (500-600 words)</w:t>
      </w:r>
      <w:r w:rsidRPr="00304A59">
        <w:rPr>
          <w:rStyle w:val="eop"/>
          <w:rFonts w:ascii="Verdana" w:hAnsi="Verdana" w:cs="Segoe UI"/>
          <w:b/>
          <w:bCs/>
          <w:sz w:val="22"/>
          <w:szCs w:val="22"/>
        </w:rPr>
        <w:t> </w:t>
      </w:r>
    </w:p>
    <w:p w14:paraId="59308399" w14:textId="77777777" w:rsidR="00EB6414" w:rsidRPr="00304A59" w:rsidRDefault="00EB6414" w:rsidP="00EB6414">
      <w:pPr>
        <w:pStyle w:val="paragraph"/>
        <w:numPr>
          <w:ilvl w:val="0"/>
          <w:numId w:val="3"/>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A short summary (150 words or fewer) </w:t>
      </w:r>
      <w:r w:rsidRPr="00304A59">
        <w:rPr>
          <w:rStyle w:val="eop"/>
          <w:rFonts w:ascii="Verdana" w:hAnsi="Verdana" w:cs="Segoe UI"/>
          <w:b/>
          <w:bCs/>
          <w:sz w:val="22"/>
          <w:szCs w:val="22"/>
        </w:rPr>
        <w:t> </w:t>
      </w:r>
    </w:p>
    <w:p w14:paraId="353568C3"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Each summary should be on a separate page. Where you paraphrase or quote directly from the article, be sure to include an in-text citation. Include a Works Cited or Reference page at the end of the paper. </w:t>
      </w:r>
      <w:r w:rsidRPr="00304A59">
        <w:rPr>
          <w:rStyle w:val="eop"/>
          <w:rFonts w:ascii="Verdana" w:hAnsi="Verdana" w:cs="Segoe UI"/>
          <w:b/>
          <w:bCs/>
          <w:sz w:val="22"/>
          <w:szCs w:val="22"/>
        </w:rPr>
        <w:t> </w:t>
      </w:r>
    </w:p>
    <w:p w14:paraId="5D00D50F"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r w:rsidRPr="00304A59">
        <w:rPr>
          <w:rStyle w:val="eop"/>
          <w:rFonts w:ascii="Verdana" w:hAnsi="Verdana" w:cs="Segoe UI"/>
          <w:b/>
          <w:bCs/>
          <w:color w:val="9D2235"/>
          <w:sz w:val="22"/>
          <w:szCs w:val="22"/>
        </w:rPr>
        <w:t> </w:t>
      </w:r>
    </w:p>
    <w:p w14:paraId="03FA8096" w14:textId="77777777" w:rsidR="00EB6414" w:rsidRPr="0035030A"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Due Dates</w:t>
      </w:r>
      <w:r w:rsidRPr="0035030A">
        <w:rPr>
          <w:rStyle w:val="eop"/>
          <w:rFonts w:ascii="Verdana" w:hAnsi="Verdana" w:cs="Segoe UI"/>
          <w:b/>
          <w:bCs/>
          <w:color w:val="9D2235"/>
          <w:sz w:val="22"/>
          <w:szCs w:val="22"/>
        </w:rPr>
        <w:t> </w:t>
      </w:r>
    </w:p>
    <w:p w14:paraId="3C23AFB1"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First</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4017F1CB"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Peer</w:t>
      </w:r>
      <w:proofErr w:type="gramEnd"/>
      <w:r w:rsidRPr="00304A59">
        <w:rPr>
          <w:rStyle w:val="normaltextrun"/>
          <w:rFonts w:ascii="Verdana" w:hAnsi="Verdana" w:cs="Segoe UI"/>
          <w:sz w:val="22"/>
          <w:szCs w:val="22"/>
        </w:rPr>
        <w:t> Review</w:t>
      </w:r>
      <w:r w:rsidRPr="00304A59">
        <w:rPr>
          <w:rStyle w:val="eop"/>
          <w:rFonts w:ascii="Verdana" w:hAnsi="Verdana" w:cs="Segoe UI"/>
          <w:b/>
          <w:bCs/>
          <w:sz w:val="22"/>
          <w:szCs w:val="22"/>
        </w:rPr>
        <w:t> </w:t>
      </w:r>
    </w:p>
    <w:p w14:paraId="71A3C013"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Final</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320C961C"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27E777BB" w14:textId="77777777" w:rsidR="00EB6414" w:rsidRPr="0035030A"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Final Submission Checklist</w:t>
      </w:r>
      <w:r w:rsidRPr="0035030A">
        <w:rPr>
          <w:rStyle w:val="normaltextrun"/>
          <w:rFonts w:ascii="Verdana" w:hAnsi="Verdana" w:cs="Segoe UI"/>
          <w:b/>
          <w:bCs/>
          <w:color w:val="9D2235"/>
          <w:sz w:val="22"/>
          <w:szCs w:val="22"/>
        </w:rPr>
        <w:t> </w:t>
      </w:r>
      <w:r w:rsidRPr="0035030A">
        <w:rPr>
          <w:rStyle w:val="eop"/>
          <w:rFonts w:ascii="Verdana" w:hAnsi="Verdana" w:cs="Segoe UI"/>
          <w:b/>
          <w:bCs/>
          <w:color w:val="9D2235"/>
          <w:sz w:val="22"/>
          <w:szCs w:val="22"/>
        </w:rPr>
        <w:t> </w:t>
      </w:r>
    </w:p>
    <w:p w14:paraId="75E90650" w14:textId="77777777" w:rsidR="00EB6414" w:rsidRPr="00304A59" w:rsidRDefault="00EB6414" w:rsidP="00EB6414">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a long summary and a short summary on separate pages.</w:t>
      </w:r>
      <w:r w:rsidRPr="00304A59">
        <w:rPr>
          <w:rStyle w:val="eop"/>
          <w:rFonts w:ascii="Verdana" w:hAnsi="Verdana" w:cs="Segoe UI"/>
          <w:b/>
          <w:bCs/>
          <w:sz w:val="22"/>
          <w:szCs w:val="22"/>
        </w:rPr>
        <w:t> </w:t>
      </w:r>
    </w:p>
    <w:p w14:paraId="07A432E9" w14:textId="77777777" w:rsidR="00EB6414" w:rsidRPr="00304A59" w:rsidRDefault="00EB6414" w:rsidP="00EB6414">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discussed the rhetorical situation.</w:t>
      </w:r>
      <w:r w:rsidRPr="00304A59">
        <w:rPr>
          <w:rStyle w:val="eop"/>
          <w:rFonts w:ascii="Verdana" w:hAnsi="Verdana" w:cs="Segoe UI"/>
          <w:b/>
          <w:bCs/>
          <w:sz w:val="22"/>
          <w:szCs w:val="22"/>
        </w:rPr>
        <w:t> </w:t>
      </w:r>
    </w:p>
    <w:p w14:paraId="4141D442" w14:textId="77777777" w:rsidR="00EB6414" w:rsidRPr="00304A59" w:rsidRDefault="00EB6414" w:rsidP="00EB6414">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captured the writer's arguments and discussed the “so what?” effect of the article.</w:t>
      </w:r>
      <w:r w:rsidRPr="00304A59">
        <w:rPr>
          <w:rStyle w:val="eop"/>
          <w:rFonts w:ascii="Verdana" w:hAnsi="Verdana" w:cs="Segoe UI"/>
          <w:b/>
          <w:bCs/>
          <w:sz w:val="22"/>
          <w:szCs w:val="22"/>
        </w:rPr>
        <w:t> </w:t>
      </w:r>
    </w:p>
    <w:p w14:paraId="1578C9FC" w14:textId="77777777" w:rsidR="00EB6414" w:rsidRPr="00304A59" w:rsidRDefault="00EB6414" w:rsidP="00EB6414">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only included the information necessary for my readers, keeping in mind that they may not be familiar with the text or the topic.</w:t>
      </w:r>
      <w:r w:rsidRPr="00304A59">
        <w:rPr>
          <w:rStyle w:val="eop"/>
          <w:rFonts w:ascii="Verdana" w:hAnsi="Verdana" w:cs="Segoe UI"/>
          <w:b/>
          <w:bCs/>
          <w:sz w:val="22"/>
          <w:szCs w:val="22"/>
        </w:rPr>
        <w:t> </w:t>
      </w:r>
    </w:p>
    <w:p w14:paraId="55E99280" w14:textId="77777777" w:rsidR="00EB6414" w:rsidRPr="00304A59" w:rsidRDefault="00EB6414" w:rsidP="00EB6414">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in-text citations and a Works Cited/Reference page.</w:t>
      </w:r>
      <w:r w:rsidRPr="00304A59">
        <w:rPr>
          <w:rStyle w:val="eop"/>
          <w:rFonts w:ascii="Verdana" w:hAnsi="Verdana" w:cs="Segoe UI"/>
          <w:b/>
          <w:bCs/>
          <w:sz w:val="22"/>
          <w:szCs w:val="22"/>
        </w:rPr>
        <w:t> </w:t>
      </w:r>
    </w:p>
    <w:p w14:paraId="7CA61D0D" w14:textId="77777777" w:rsidR="00EB6414" w:rsidRPr="00304A59" w:rsidRDefault="00EB6414" w:rsidP="00EB6414">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formatted my paper </w:t>
      </w:r>
      <w:r w:rsidRPr="00304A59">
        <w:rPr>
          <w:rStyle w:val="normaltextrun"/>
          <w:rFonts w:ascii="Verdana" w:hAnsi="Verdana" w:cs="Segoe UI"/>
          <w:sz w:val="22"/>
          <w:szCs w:val="22"/>
          <w:shd w:val="clear" w:color="auto" w:fill="00FF00"/>
        </w:rPr>
        <w:t>[as my instructor has described.]</w:t>
      </w:r>
      <w:r w:rsidRPr="00304A59">
        <w:rPr>
          <w:rStyle w:val="normaltextrun"/>
          <w:rFonts w:ascii="Verdana" w:hAnsi="Verdana" w:cs="Segoe UI"/>
          <w:sz w:val="22"/>
          <w:szCs w:val="22"/>
        </w:rPr>
        <w:t> </w:t>
      </w:r>
      <w:r w:rsidRPr="00304A59">
        <w:rPr>
          <w:rStyle w:val="eop"/>
          <w:rFonts w:ascii="Verdana" w:hAnsi="Verdana" w:cs="Segoe UI"/>
          <w:b/>
          <w:bCs/>
          <w:sz w:val="22"/>
          <w:szCs w:val="22"/>
        </w:rPr>
        <w:t> </w:t>
      </w:r>
    </w:p>
    <w:p w14:paraId="0BB572CA" w14:textId="77777777" w:rsidR="00EB6414" w:rsidRPr="00304A59" w:rsidRDefault="00EB6414" w:rsidP="00EB6414">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read the rubric the instructor will use to assess my summary.</w:t>
      </w:r>
      <w:r w:rsidRPr="00304A59">
        <w:rPr>
          <w:rStyle w:val="eop"/>
          <w:rFonts w:ascii="Verdana" w:hAnsi="Verdana" w:cs="Segoe UI"/>
          <w:b/>
          <w:bCs/>
          <w:sz w:val="22"/>
          <w:szCs w:val="22"/>
        </w:rPr>
        <w:t> </w:t>
      </w:r>
    </w:p>
    <w:p w14:paraId="4B01549F" w14:textId="77777777" w:rsidR="00EB6414" w:rsidRPr="0035030A" w:rsidRDefault="00EB6414" w:rsidP="00EB6414">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lastRenderedPageBreak/>
        <w:t> </w:t>
      </w:r>
      <w:r w:rsidRPr="0035030A">
        <w:rPr>
          <w:rStyle w:val="normaltextrun"/>
          <w:rFonts w:ascii="Verdana" w:hAnsi="Verdana" w:cs="Segoe UI"/>
          <w:b/>
          <w:bCs/>
          <w:color w:val="9D2235"/>
          <w:sz w:val="22"/>
          <w:szCs w:val="22"/>
          <w:u w:val="single"/>
        </w:rPr>
        <w:t>Rubric</w:t>
      </w:r>
      <w:r w:rsidRPr="0035030A">
        <w:rPr>
          <w:rStyle w:val="eop"/>
          <w:rFonts w:ascii="Verdana" w:hAnsi="Verdana" w:cs="Segoe UI"/>
          <w:b/>
          <w:bCs/>
          <w:color w:val="9D2235"/>
          <w:sz w:val="22"/>
          <w:szCs w:val="22"/>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6"/>
        <w:gridCol w:w="3126"/>
        <w:gridCol w:w="1739"/>
        <w:gridCol w:w="2893"/>
      </w:tblGrid>
      <w:tr w:rsidR="00EB6414" w:rsidRPr="00DF65E5" w14:paraId="23E62232" w14:textId="77777777" w:rsidTr="00053331">
        <w:tc>
          <w:tcPr>
            <w:tcW w:w="1455" w:type="dxa"/>
            <w:tcBorders>
              <w:top w:val="single" w:sz="6" w:space="0" w:color="FFFFFF"/>
              <w:left w:val="single" w:sz="6" w:space="0" w:color="FFFFFF"/>
              <w:bottom w:val="single" w:sz="6" w:space="0" w:color="FFFFFF"/>
              <w:right w:val="nil"/>
            </w:tcBorders>
            <w:shd w:val="clear" w:color="auto" w:fill="4472C4"/>
            <w:hideMark/>
          </w:tcPr>
          <w:p w14:paraId="0D183C2B" w14:textId="77777777" w:rsidR="00EB6414" w:rsidRPr="00B23799" w:rsidRDefault="00EB6414" w:rsidP="00053331">
            <w:pPr>
              <w:jc w:val="center"/>
              <w:textAlignment w:val="baseline"/>
              <w:rPr>
                <w:rFonts w:ascii="Verdana" w:hAnsi="Verdana" w:cs="Segoe UI"/>
                <w:b/>
                <w:bCs/>
                <w:color w:val="FFFFFF"/>
                <w:sz w:val="18"/>
                <w:szCs w:val="18"/>
              </w:rPr>
            </w:pPr>
            <w:r w:rsidRPr="00B23799">
              <w:rPr>
                <w:rFonts w:ascii="Verdana" w:hAnsi="Verdana" w:cs="Calibri"/>
                <w:color w:val="FFFFFF"/>
              </w:rPr>
              <w:t>Rhetorical Competency</w:t>
            </w:r>
            <w:r w:rsidRPr="00B23799">
              <w:rPr>
                <w:rFonts w:ascii="Verdana" w:hAnsi="Verdana" w:cs="Calibri"/>
                <w:b/>
                <w:bCs/>
                <w:color w:val="FFFFFF"/>
              </w:rPr>
              <w:t> </w:t>
            </w:r>
          </w:p>
        </w:tc>
        <w:tc>
          <w:tcPr>
            <w:tcW w:w="3215" w:type="dxa"/>
            <w:tcBorders>
              <w:top w:val="single" w:sz="6" w:space="0" w:color="FFFFFF"/>
              <w:left w:val="nil"/>
              <w:bottom w:val="single" w:sz="6" w:space="0" w:color="FFFFFF"/>
              <w:right w:val="nil"/>
            </w:tcBorders>
            <w:shd w:val="clear" w:color="auto" w:fill="4472C4"/>
            <w:hideMark/>
          </w:tcPr>
          <w:p w14:paraId="75C90061" w14:textId="77777777" w:rsidR="00EB6414" w:rsidRPr="00B23799" w:rsidRDefault="00EB6414" w:rsidP="00053331">
            <w:pPr>
              <w:jc w:val="center"/>
              <w:textAlignment w:val="baseline"/>
              <w:rPr>
                <w:rFonts w:ascii="Verdana" w:hAnsi="Verdana" w:cs="Segoe UI"/>
                <w:b/>
                <w:bCs/>
                <w:color w:val="FFFFFF"/>
                <w:sz w:val="18"/>
                <w:szCs w:val="18"/>
              </w:rPr>
            </w:pPr>
            <w:r w:rsidRPr="00B23799">
              <w:rPr>
                <w:rFonts w:ascii="Verdana" w:hAnsi="Verdana" w:cs="Calibri"/>
                <w:b/>
                <w:bCs/>
                <w:color w:val="FFFFFF"/>
              </w:rPr>
              <w:t>Supporting Skill </w:t>
            </w:r>
          </w:p>
        </w:tc>
        <w:tc>
          <w:tcPr>
            <w:tcW w:w="1707" w:type="dxa"/>
            <w:tcBorders>
              <w:top w:val="single" w:sz="6" w:space="0" w:color="FFFFFF"/>
              <w:left w:val="nil"/>
              <w:bottom w:val="single" w:sz="6" w:space="0" w:color="FFFFFF"/>
              <w:right w:val="nil"/>
            </w:tcBorders>
            <w:shd w:val="clear" w:color="auto" w:fill="4472C4"/>
            <w:hideMark/>
          </w:tcPr>
          <w:p w14:paraId="3B20835F" w14:textId="77777777" w:rsidR="00EB6414" w:rsidRPr="00B23799" w:rsidRDefault="00EB6414" w:rsidP="00053331">
            <w:pPr>
              <w:jc w:val="center"/>
              <w:textAlignment w:val="baseline"/>
              <w:rPr>
                <w:rFonts w:ascii="Verdana" w:hAnsi="Verdana" w:cs="Segoe UI"/>
                <w:b/>
                <w:bCs/>
                <w:color w:val="FFFFFF"/>
                <w:sz w:val="18"/>
                <w:szCs w:val="18"/>
              </w:rPr>
            </w:pPr>
            <w:r w:rsidRPr="00B23799">
              <w:rPr>
                <w:rFonts w:ascii="Verdana" w:hAnsi="Verdana" w:cs="Calibri"/>
                <w:b/>
                <w:bCs/>
                <w:color w:val="FFFFFF"/>
              </w:rPr>
              <w:t>Stylistic Competency </w:t>
            </w:r>
          </w:p>
        </w:tc>
        <w:tc>
          <w:tcPr>
            <w:tcW w:w="2967" w:type="dxa"/>
            <w:tcBorders>
              <w:top w:val="single" w:sz="6" w:space="0" w:color="FFFFFF"/>
              <w:left w:val="nil"/>
              <w:bottom w:val="single" w:sz="6" w:space="0" w:color="FFFFFF"/>
              <w:right w:val="single" w:sz="6" w:space="0" w:color="FFFFFF"/>
            </w:tcBorders>
            <w:shd w:val="clear" w:color="auto" w:fill="4472C4"/>
            <w:hideMark/>
          </w:tcPr>
          <w:p w14:paraId="695CB058" w14:textId="77777777" w:rsidR="00EB6414" w:rsidRPr="00B23799" w:rsidRDefault="00EB6414" w:rsidP="00053331">
            <w:pPr>
              <w:jc w:val="center"/>
              <w:textAlignment w:val="baseline"/>
              <w:rPr>
                <w:rFonts w:ascii="Verdana" w:hAnsi="Verdana" w:cs="Segoe UI"/>
                <w:b/>
                <w:bCs/>
                <w:color w:val="FFFFFF"/>
                <w:sz w:val="18"/>
                <w:szCs w:val="18"/>
              </w:rPr>
            </w:pPr>
            <w:r w:rsidRPr="00B23799">
              <w:rPr>
                <w:rFonts w:ascii="Verdana" w:hAnsi="Verdana" w:cs="Calibri"/>
                <w:b/>
                <w:bCs/>
                <w:color w:val="FFFFFF"/>
              </w:rPr>
              <w:t>Supporting Skill </w:t>
            </w:r>
          </w:p>
        </w:tc>
      </w:tr>
      <w:tr w:rsidR="00EB6414" w:rsidRPr="00DF65E5" w14:paraId="45B91C37" w14:textId="77777777" w:rsidTr="00053331">
        <w:tc>
          <w:tcPr>
            <w:tcW w:w="1455" w:type="dxa"/>
            <w:tcBorders>
              <w:top w:val="nil"/>
              <w:left w:val="single" w:sz="6" w:space="0" w:color="FFFFFF"/>
              <w:bottom w:val="single" w:sz="6" w:space="0" w:color="FFFFFF"/>
              <w:right w:val="single" w:sz="6" w:space="0" w:color="FFFFFF"/>
            </w:tcBorders>
            <w:shd w:val="clear" w:color="auto" w:fill="ED7D31"/>
            <w:hideMark/>
          </w:tcPr>
          <w:p w14:paraId="4EBAA62A" w14:textId="77777777" w:rsidR="00EB6414" w:rsidRPr="00B23799" w:rsidRDefault="00EB6414" w:rsidP="00053331">
            <w:pPr>
              <w:textAlignment w:val="baseline"/>
              <w:rPr>
                <w:rFonts w:ascii="Verdana" w:hAnsi="Verdana" w:cs="Segoe UI"/>
                <w:b/>
                <w:bCs/>
                <w:color w:val="FFFFFF"/>
                <w:sz w:val="18"/>
                <w:szCs w:val="18"/>
              </w:rPr>
            </w:pPr>
            <w:r w:rsidRPr="00B23799">
              <w:rPr>
                <w:rFonts w:ascii="Verdana" w:hAnsi="Verdana" w:cs="Calibri"/>
                <w:color w:val="FFFFFF"/>
              </w:rPr>
              <w:t>Audience Awareness</w:t>
            </w:r>
            <w:r w:rsidRPr="00B23799">
              <w:rPr>
                <w:rFonts w:ascii="Verdana" w:hAnsi="Verdana" w:cs="Calibri"/>
                <w:b/>
                <w:bCs/>
                <w:color w:val="FFFFFF"/>
              </w:rPr>
              <w:t> </w:t>
            </w:r>
          </w:p>
        </w:tc>
        <w:tc>
          <w:tcPr>
            <w:tcW w:w="3215" w:type="dxa"/>
            <w:tcBorders>
              <w:top w:val="nil"/>
              <w:left w:val="nil"/>
              <w:bottom w:val="single" w:sz="6" w:space="0" w:color="FFFFFF"/>
              <w:right w:val="single" w:sz="6" w:space="0" w:color="FFFFFF"/>
            </w:tcBorders>
            <w:shd w:val="clear" w:color="auto" w:fill="FBE4D5"/>
            <w:hideMark/>
          </w:tcPr>
          <w:p w14:paraId="69857677" w14:textId="77777777" w:rsidR="00EB6414" w:rsidRPr="00B23799" w:rsidRDefault="00EB6414" w:rsidP="00053331">
            <w:pPr>
              <w:textAlignment w:val="baseline"/>
              <w:rPr>
                <w:rFonts w:ascii="Verdana" w:hAnsi="Verdana" w:cs="Segoe UI"/>
                <w:sz w:val="18"/>
                <w:szCs w:val="18"/>
              </w:rPr>
            </w:pPr>
            <w:r w:rsidRPr="00B23799">
              <w:rPr>
                <w:rFonts w:ascii="Verdana" w:hAnsi="Verdana" w:cs="Calibri"/>
              </w:rPr>
              <w:t>Level of detail is appropriate to audience’s knowledge level </w:t>
            </w:r>
          </w:p>
        </w:tc>
        <w:tc>
          <w:tcPr>
            <w:tcW w:w="1707" w:type="dxa"/>
            <w:tcBorders>
              <w:top w:val="nil"/>
              <w:left w:val="nil"/>
              <w:bottom w:val="single" w:sz="6" w:space="0" w:color="FFFFFF"/>
              <w:right w:val="single" w:sz="6" w:space="0" w:color="FFFFFF"/>
            </w:tcBorders>
            <w:shd w:val="clear" w:color="auto" w:fill="ED7D31"/>
            <w:hideMark/>
          </w:tcPr>
          <w:p w14:paraId="401EB1EF" w14:textId="77777777" w:rsidR="00EB6414" w:rsidRPr="00B23799" w:rsidRDefault="00EB6414" w:rsidP="00053331">
            <w:pPr>
              <w:textAlignment w:val="baseline"/>
              <w:rPr>
                <w:rFonts w:ascii="Verdana" w:hAnsi="Verdana" w:cs="Segoe UI"/>
                <w:sz w:val="18"/>
                <w:szCs w:val="18"/>
              </w:rPr>
            </w:pPr>
            <w:r w:rsidRPr="00B23799">
              <w:rPr>
                <w:rFonts w:ascii="Verdana" w:hAnsi="Verdana" w:cs="Calibri"/>
                <w:color w:val="FFFFFF"/>
              </w:rPr>
              <w:t>Purposeful Arrangement</w:t>
            </w:r>
            <w:r w:rsidRPr="00B23799">
              <w:rPr>
                <w:rFonts w:ascii="Verdana" w:hAnsi="Verdana" w:cs="Calibri"/>
              </w:rPr>
              <w:t> </w:t>
            </w:r>
          </w:p>
        </w:tc>
        <w:tc>
          <w:tcPr>
            <w:tcW w:w="2967" w:type="dxa"/>
            <w:tcBorders>
              <w:top w:val="nil"/>
              <w:left w:val="nil"/>
              <w:bottom w:val="single" w:sz="6" w:space="0" w:color="FFFFFF"/>
              <w:right w:val="single" w:sz="6" w:space="0" w:color="FFFFFF"/>
            </w:tcBorders>
            <w:shd w:val="clear" w:color="auto" w:fill="FBE4D5"/>
            <w:hideMark/>
          </w:tcPr>
          <w:p w14:paraId="749CFD94" w14:textId="77777777" w:rsidR="00EB6414" w:rsidRPr="00B23799" w:rsidRDefault="00EB6414" w:rsidP="00053331">
            <w:pPr>
              <w:textAlignment w:val="baseline"/>
              <w:rPr>
                <w:rFonts w:ascii="Verdana" w:hAnsi="Verdana" w:cs="Segoe UI"/>
                <w:sz w:val="18"/>
                <w:szCs w:val="18"/>
              </w:rPr>
            </w:pPr>
            <w:r w:rsidRPr="00B23799">
              <w:rPr>
                <w:rFonts w:ascii="Verdana" w:hAnsi="Verdana" w:cs="Calibri"/>
              </w:rPr>
              <w:t>Major sections and subsections have clear headings.  </w:t>
            </w:r>
          </w:p>
        </w:tc>
      </w:tr>
      <w:tr w:rsidR="00EB6414" w:rsidRPr="00DF65E5" w14:paraId="3DBB7B6B" w14:textId="77777777" w:rsidTr="00053331">
        <w:tc>
          <w:tcPr>
            <w:tcW w:w="1455" w:type="dxa"/>
            <w:tcBorders>
              <w:top w:val="nil"/>
              <w:left w:val="single" w:sz="6" w:space="0" w:color="FFFFFF"/>
              <w:bottom w:val="single" w:sz="6" w:space="0" w:color="FFFFFF"/>
              <w:right w:val="single" w:sz="6" w:space="0" w:color="FFFFFF"/>
            </w:tcBorders>
            <w:shd w:val="clear" w:color="auto" w:fill="ED7D31"/>
            <w:hideMark/>
          </w:tcPr>
          <w:p w14:paraId="697C30C9" w14:textId="77777777" w:rsidR="00EB6414" w:rsidRPr="00B23799" w:rsidRDefault="00EB6414" w:rsidP="00053331">
            <w:pPr>
              <w:jc w:val="right"/>
              <w:textAlignment w:val="baseline"/>
              <w:rPr>
                <w:rFonts w:ascii="Verdana" w:hAnsi="Verdana" w:cs="Segoe UI"/>
                <w:b/>
                <w:bCs/>
                <w:color w:val="FFFFFF"/>
                <w:sz w:val="18"/>
                <w:szCs w:val="18"/>
              </w:rPr>
            </w:pPr>
            <w:r w:rsidRPr="00B23799">
              <w:rPr>
                <w:rFonts w:ascii="Verdana" w:hAnsi="Verdana" w:cs="Calibri"/>
                <w:b/>
                <w:bCs/>
                <w:color w:val="FFFFFF"/>
              </w:rPr>
              <w:t> </w:t>
            </w:r>
          </w:p>
        </w:tc>
        <w:tc>
          <w:tcPr>
            <w:tcW w:w="3215" w:type="dxa"/>
            <w:tcBorders>
              <w:top w:val="nil"/>
              <w:left w:val="nil"/>
              <w:bottom w:val="single" w:sz="6" w:space="0" w:color="FFFFFF"/>
              <w:right w:val="single" w:sz="6" w:space="0" w:color="FFFFFF"/>
            </w:tcBorders>
            <w:shd w:val="clear" w:color="auto" w:fill="FBE4D5"/>
            <w:hideMark/>
          </w:tcPr>
          <w:p w14:paraId="5C6881CF" w14:textId="77777777" w:rsidR="00EB6414" w:rsidRPr="00B23799" w:rsidRDefault="00EB6414" w:rsidP="00053331">
            <w:pPr>
              <w:textAlignment w:val="baseline"/>
              <w:rPr>
                <w:rFonts w:ascii="Verdana" w:hAnsi="Verdana" w:cs="Segoe UI"/>
                <w:sz w:val="18"/>
                <w:szCs w:val="18"/>
              </w:rPr>
            </w:pPr>
            <w:r w:rsidRPr="00B23799">
              <w:rPr>
                <w:rFonts w:ascii="Verdana" w:hAnsi="Verdana" w:cs="Calibri"/>
              </w:rPr>
              <w:t>Content is presented in a manner that guides the audience through the text. </w:t>
            </w:r>
          </w:p>
        </w:tc>
        <w:tc>
          <w:tcPr>
            <w:tcW w:w="1707" w:type="dxa"/>
            <w:tcBorders>
              <w:top w:val="nil"/>
              <w:left w:val="nil"/>
              <w:bottom w:val="single" w:sz="6" w:space="0" w:color="FFFFFF"/>
              <w:right w:val="single" w:sz="6" w:space="0" w:color="FFFFFF"/>
            </w:tcBorders>
            <w:shd w:val="clear" w:color="auto" w:fill="ED7D31"/>
            <w:hideMark/>
          </w:tcPr>
          <w:p w14:paraId="3048C688" w14:textId="77777777" w:rsidR="00EB6414" w:rsidRPr="00B23799" w:rsidRDefault="00EB6414" w:rsidP="00053331">
            <w:pPr>
              <w:jc w:val="right"/>
              <w:textAlignment w:val="baseline"/>
              <w:rPr>
                <w:rFonts w:ascii="Verdana" w:hAnsi="Verdana" w:cs="Segoe UI"/>
                <w:sz w:val="18"/>
                <w:szCs w:val="18"/>
              </w:rPr>
            </w:pPr>
            <w:r w:rsidRPr="00B23799">
              <w:rPr>
                <w:rFonts w:ascii="Verdana" w:hAnsi="Verdana" w:cs="Calibri"/>
              </w:rPr>
              <w:t> </w:t>
            </w:r>
          </w:p>
        </w:tc>
        <w:tc>
          <w:tcPr>
            <w:tcW w:w="2967" w:type="dxa"/>
            <w:tcBorders>
              <w:top w:val="nil"/>
              <w:left w:val="nil"/>
              <w:bottom w:val="single" w:sz="6" w:space="0" w:color="FFFFFF"/>
              <w:right w:val="single" w:sz="6" w:space="0" w:color="FFFFFF"/>
            </w:tcBorders>
            <w:shd w:val="clear" w:color="auto" w:fill="FBE4D5"/>
          </w:tcPr>
          <w:p w14:paraId="72F50B32" w14:textId="77777777" w:rsidR="00EB6414" w:rsidRPr="00287771" w:rsidRDefault="00EB6414" w:rsidP="00053331">
            <w:pPr>
              <w:textAlignment w:val="baseline"/>
              <w:rPr>
                <w:rFonts w:ascii="Verdana" w:hAnsi="Verdana" w:cs="Segoe UI"/>
              </w:rPr>
            </w:pPr>
            <w:r>
              <w:rPr>
                <w:rFonts w:ascii="Verdana" w:hAnsi="Verdana" w:cs="Segoe UI"/>
              </w:rPr>
              <w:t>Each paragraph develops a single idea, logically.</w:t>
            </w:r>
          </w:p>
        </w:tc>
      </w:tr>
      <w:tr w:rsidR="00EB6414" w:rsidRPr="00DF65E5" w14:paraId="742218D4" w14:textId="77777777" w:rsidTr="00053331">
        <w:tc>
          <w:tcPr>
            <w:tcW w:w="1455" w:type="dxa"/>
            <w:tcBorders>
              <w:top w:val="nil"/>
              <w:left w:val="single" w:sz="6" w:space="0" w:color="FFFFFF"/>
              <w:bottom w:val="single" w:sz="6" w:space="0" w:color="FFFFFF"/>
              <w:right w:val="single" w:sz="6" w:space="0" w:color="FFFFFF"/>
            </w:tcBorders>
            <w:shd w:val="clear" w:color="auto" w:fill="ED7D31"/>
            <w:hideMark/>
          </w:tcPr>
          <w:p w14:paraId="5C7A9442" w14:textId="77777777" w:rsidR="00EB6414" w:rsidRPr="00B23799" w:rsidRDefault="00EB6414" w:rsidP="00053331">
            <w:pPr>
              <w:jc w:val="right"/>
              <w:textAlignment w:val="baseline"/>
              <w:rPr>
                <w:rFonts w:ascii="Verdana" w:hAnsi="Verdana" w:cs="Segoe UI"/>
                <w:b/>
                <w:bCs/>
                <w:color w:val="FFFFFF"/>
                <w:sz w:val="18"/>
                <w:szCs w:val="18"/>
              </w:rPr>
            </w:pPr>
            <w:r w:rsidRPr="00B23799">
              <w:rPr>
                <w:rFonts w:ascii="Verdana" w:hAnsi="Verdana" w:cs="Calibri"/>
                <w:b/>
                <w:bCs/>
                <w:color w:val="FFFFFF"/>
              </w:rPr>
              <w:t> </w:t>
            </w:r>
          </w:p>
        </w:tc>
        <w:tc>
          <w:tcPr>
            <w:tcW w:w="3215" w:type="dxa"/>
            <w:tcBorders>
              <w:top w:val="nil"/>
              <w:left w:val="nil"/>
              <w:bottom w:val="single" w:sz="6" w:space="0" w:color="FFFFFF"/>
              <w:right w:val="single" w:sz="6" w:space="0" w:color="FFFFFF"/>
            </w:tcBorders>
            <w:shd w:val="clear" w:color="auto" w:fill="FBE4D5"/>
            <w:hideMark/>
          </w:tcPr>
          <w:p w14:paraId="65968064" w14:textId="77777777" w:rsidR="00EB6414" w:rsidRPr="00B23799" w:rsidRDefault="00EB6414" w:rsidP="00053331">
            <w:pPr>
              <w:textAlignment w:val="baseline"/>
              <w:rPr>
                <w:rFonts w:ascii="Verdana" w:hAnsi="Verdana" w:cs="Segoe UI"/>
                <w:sz w:val="18"/>
                <w:szCs w:val="18"/>
              </w:rPr>
            </w:pPr>
            <w:r w:rsidRPr="00B23799">
              <w:rPr>
                <w:rFonts w:ascii="Verdana" w:hAnsi="Verdana" w:cs="Calibri"/>
              </w:rPr>
              <w:t>External source material supports the text’s main message. </w:t>
            </w:r>
          </w:p>
        </w:tc>
        <w:tc>
          <w:tcPr>
            <w:tcW w:w="1707" w:type="dxa"/>
            <w:tcBorders>
              <w:top w:val="nil"/>
              <w:left w:val="nil"/>
              <w:bottom w:val="single" w:sz="6" w:space="0" w:color="FFFFFF"/>
              <w:right w:val="single" w:sz="6" w:space="0" w:color="FFFFFF"/>
            </w:tcBorders>
            <w:shd w:val="clear" w:color="auto" w:fill="ED7D31"/>
            <w:hideMark/>
          </w:tcPr>
          <w:p w14:paraId="59C8630E" w14:textId="77777777" w:rsidR="00EB6414" w:rsidRPr="00B23799" w:rsidRDefault="00EB6414" w:rsidP="00053331">
            <w:pPr>
              <w:jc w:val="right"/>
              <w:textAlignment w:val="baseline"/>
              <w:rPr>
                <w:rFonts w:ascii="Verdana" w:hAnsi="Verdana" w:cs="Segoe UI"/>
                <w:sz w:val="18"/>
                <w:szCs w:val="18"/>
              </w:rPr>
            </w:pPr>
            <w:r w:rsidRPr="00B23799">
              <w:rPr>
                <w:rFonts w:ascii="Verdana" w:hAnsi="Verdana" w:cs="Calibri"/>
              </w:rPr>
              <w:t> </w:t>
            </w:r>
          </w:p>
        </w:tc>
        <w:tc>
          <w:tcPr>
            <w:tcW w:w="2967" w:type="dxa"/>
            <w:tcBorders>
              <w:top w:val="nil"/>
              <w:left w:val="nil"/>
              <w:bottom w:val="single" w:sz="6" w:space="0" w:color="FFFFFF"/>
              <w:right w:val="single" w:sz="6" w:space="0" w:color="FFFFFF"/>
            </w:tcBorders>
            <w:shd w:val="clear" w:color="auto" w:fill="FBE4D5"/>
          </w:tcPr>
          <w:p w14:paraId="778CEB0C" w14:textId="77777777" w:rsidR="00EB6414" w:rsidRPr="00B23799" w:rsidRDefault="00EB6414" w:rsidP="00053331">
            <w:pPr>
              <w:textAlignment w:val="baseline"/>
              <w:rPr>
                <w:rFonts w:ascii="Verdana" w:hAnsi="Verdana" w:cs="Segoe UI"/>
                <w:sz w:val="18"/>
                <w:szCs w:val="18"/>
              </w:rPr>
            </w:pPr>
            <w:r>
              <w:rPr>
                <w:rFonts w:ascii="Verdana" w:hAnsi="Verdana" w:cs="Calibri"/>
              </w:rPr>
              <w:t>Sentences have clear structure and correct punctuation.</w:t>
            </w:r>
          </w:p>
        </w:tc>
      </w:tr>
    </w:tbl>
    <w:p w14:paraId="5B1F6564" w14:textId="77777777" w:rsidR="00EB6414" w:rsidRPr="00304A59" w:rsidRDefault="00EB6414" w:rsidP="00EB6414">
      <w:pPr>
        <w:pStyle w:val="paragraph"/>
        <w:spacing w:before="0" w:beforeAutospacing="0" w:after="0" w:afterAutospacing="0"/>
        <w:textAlignment w:val="baseline"/>
        <w:rPr>
          <w:rFonts w:ascii="Verdana" w:hAnsi="Verdana" w:cs="Segoe UI"/>
          <w:b/>
          <w:bCs/>
          <w:color w:val="9D2235"/>
          <w:sz w:val="18"/>
          <w:szCs w:val="18"/>
        </w:rPr>
      </w:pPr>
    </w:p>
    <w:p w14:paraId="5E818837" w14:textId="77777777" w:rsidR="00EB6414" w:rsidRPr="009D29A4" w:rsidRDefault="00EB6414" w:rsidP="00EB6414">
      <w:pPr>
        <w:pStyle w:val="ParagraphText"/>
        <w:rPr>
          <w:rFonts w:ascii="Verdana" w:hAnsi="Verdana"/>
        </w:rPr>
      </w:pPr>
      <w:r>
        <w:rPr>
          <w:rStyle w:val="eop"/>
          <w:rFonts w:ascii="Verdana" w:hAnsi="Verdana" w:cs="Segoe UI"/>
          <w:i/>
          <w:iCs/>
        </w:rPr>
        <w:t xml:space="preserve">For each of these criteria, </w:t>
      </w:r>
      <w:r w:rsidRPr="00BE0867">
        <w:rPr>
          <w:rFonts w:ascii="Verdana" w:hAnsi="Verdana"/>
          <w:i/>
          <w:iCs/>
        </w:rPr>
        <w:t xml:space="preserve">students will be graded on the following scale: Insufficient, Novice, Competent, and Proficient. </w:t>
      </w:r>
    </w:p>
    <w:p w14:paraId="3FFD674A" w14:textId="2A538C7C" w:rsidR="00EB6414" w:rsidRDefault="00EB6414" w:rsidP="00EB6414">
      <w:r>
        <w:rPr>
          <w:rStyle w:val="normaltextrun"/>
          <w:rFonts w:ascii="Verdana" w:hAnsi="Verdana" w:cs="Segoe UI"/>
          <w:color w:val="9D2235"/>
        </w:rPr>
        <w:br w:type="page"/>
      </w:r>
    </w:p>
    <w:sectPr w:rsidR="00EB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43F5"/>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008C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1730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C1B1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D288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14"/>
    <w:rsid w:val="00EB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376C"/>
  <w15:chartTrackingRefBased/>
  <w15:docId w15:val="{DABAB6D7-FC0F-4810-87B9-A63921DE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14"/>
    <w:pPr>
      <w:spacing w:after="0" w:line="240" w:lineRule="auto"/>
    </w:pPr>
    <w:rPr>
      <w:rFonts w:eastAsiaTheme="minorEastAsia"/>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641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6414"/>
  </w:style>
  <w:style w:type="character" w:customStyle="1" w:styleId="eop">
    <w:name w:val="eop"/>
    <w:basedOn w:val="DefaultParagraphFont"/>
    <w:rsid w:val="00EB6414"/>
  </w:style>
  <w:style w:type="paragraph" w:customStyle="1" w:styleId="ParagraphText">
    <w:name w:val="Paragraph Text"/>
    <w:basedOn w:val="Normal"/>
    <w:link w:val="ParagraphTextChar"/>
    <w:qFormat/>
    <w:rsid w:val="00EB6414"/>
    <w:rPr>
      <w:rFonts w:ascii="Arial Nova" w:eastAsia="Cambria" w:hAnsi="Arial Nova" w:cs="Cambria"/>
      <w:bCs/>
      <w:color w:val="000000"/>
      <w:sz w:val="22"/>
      <w:szCs w:val="22"/>
      <w:lang w:eastAsia="en-US"/>
    </w:rPr>
  </w:style>
  <w:style w:type="character" w:customStyle="1" w:styleId="ParagraphTextChar">
    <w:name w:val="Paragraph Text Char"/>
    <w:basedOn w:val="DefaultParagraphFont"/>
    <w:link w:val="ParagraphText"/>
    <w:rsid w:val="00EB6414"/>
    <w:rPr>
      <w:rFonts w:ascii="Arial Nova" w:eastAsia="Cambria" w:hAnsi="Arial Nova" w:cs="Cambria"/>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LewEllyn Hallett</dc:creator>
  <cp:keywords/>
  <dc:description/>
  <cp:lastModifiedBy>LewEllyn Hallett</cp:lastModifiedBy>
  <cp:revision>1</cp:revision>
  <dcterms:created xsi:type="dcterms:W3CDTF">2020-07-30T16:46:00Z</dcterms:created>
  <dcterms:modified xsi:type="dcterms:W3CDTF">2020-07-30T16:46:00Z</dcterms:modified>
</cp:coreProperties>
</file>